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42B40" w14:textId="77777777" w:rsidR="007A09BE" w:rsidRPr="00647DDE" w:rsidRDefault="00376512" w:rsidP="00647DDE">
      <w:pPr>
        <w:autoSpaceDE w:val="0"/>
        <w:autoSpaceDN w:val="0"/>
        <w:adjustRightInd w:val="0"/>
        <w:spacing w:after="0" w:line="240" w:lineRule="auto"/>
        <w:jc w:val="center"/>
        <w:rPr>
          <w:rFonts w:ascii="Times New Roman" w:hAnsi="Times New Roman" w:cs="Times New Roman"/>
          <w:b/>
          <w:bCs/>
          <w:sz w:val="24"/>
        </w:rPr>
      </w:pPr>
      <w:bookmarkStart w:id="0" w:name="_GoBack"/>
      <w:bookmarkEnd w:id="0"/>
      <w:r w:rsidRPr="00647DDE">
        <w:rPr>
          <w:rFonts w:ascii="Times New Roman" w:hAnsi="Times New Roman" w:cs="Times New Roman"/>
          <w:b/>
          <w:bCs/>
          <w:sz w:val="24"/>
        </w:rPr>
        <w:t>CONVENIO DE CONFIDENCIALIDAD</w:t>
      </w:r>
    </w:p>
    <w:p w14:paraId="496BD472" w14:textId="77777777" w:rsidR="0053590E" w:rsidRPr="00647DDE" w:rsidRDefault="0053590E" w:rsidP="00647DDE">
      <w:pPr>
        <w:autoSpaceDE w:val="0"/>
        <w:autoSpaceDN w:val="0"/>
        <w:adjustRightInd w:val="0"/>
        <w:spacing w:after="0" w:line="240" w:lineRule="auto"/>
        <w:jc w:val="center"/>
        <w:rPr>
          <w:rFonts w:ascii="Times New Roman" w:hAnsi="Times New Roman" w:cs="Times New Roman"/>
          <w:b/>
          <w:bCs/>
        </w:rPr>
      </w:pPr>
    </w:p>
    <w:p w14:paraId="48C1FAF9" w14:textId="77777777" w:rsidR="00376512" w:rsidRPr="00647DDE" w:rsidRDefault="00376512" w:rsidP="00647DDE">
      <w:pPr>
        <w:spacing w:line="240" w:lineRule="auto"/>
        <w:ind w:right="49"/>
        <w:jc w:val="both"/>
        <w:rPr>
          <w:rFonts w:ascii="Times New Roman" w:hAnsi="Times New Roman" w:cs="Times New Roman"/>
          <w:b/>
        </w:rPr>
      </w:pPr>
      <w:r w:rsidRPr="00647DDE">
        <w:rPr>
          <w:rFonts w:ascii="Times New Roman" w:hAnsi="Times New Roman" w:cs="Times New Roman"/>
        </w:rPr>
        <w:t xml:space="preserve">En la ciudad de Guatemala, el [FECHA] de 2016, </w:t>
      </w:r>
      <w:r w:rsidRPr="00647DDE">
        <w:rPr>
          <w:rFonts w:ascii="Times New Roman" w:hAnsi="Times New Roman" w:cs="Times New Roman"/>
          <w:b/>
        </w:rPr>
        <w:t>NOSOTROS</w:t>
      </w:r>
      <w:r w:rsidRPr="00647DDE">
        <w:rPr>
          <w:rFonts w:ascii="Times New Roman" w:hAnsi="Times New Roman" w:cs="Times New Roman"/>
        </w:rPr>
        <w:t xml:space="preserve">: </w:t>
      </w:r>
      <w:r w:rsidRPr="00647DDE">
        <w:rPr>
          <w:rFonts w:ascii="Times New Roman" w:hAnsi="Times New Roman" w:cs="Times New Roman"/>
          <w:b/>
        </w:rPr>
        <w:t xml:space="preserve"> </w:t>
      </w:r>
    </w:p>
    <w:p w14:paraId="54C5F46D" w14:textId="26E8E78C" w:rsidR="00376512" w:rsidRPr="00647DDE" w:rsidRDefault="00376512" w:rsidP="00647DDE">
      <w:pPr>
        <w:widowControl w:val="0"/>
        <w:numPr>
          <w:ilvl w:val="0"/>
          <w:numId w:val="1"/>
        </w:numPr>
        <w:tabs>
          <w:tab w:val="left" w:pos="-720"/>
        </w:tabs>
        <w:suppressAutoHyphens/>
        <w:spacing w:after="0" w:line="240" w:lineRule="auto"/>
        <w:jc w:val="both"/>
        <w:rPr>
          <w:rFonts w:ascii="Times New Roman" w:hAnsi="Times New Roman" w:cs="Times New Roman"/>
          <w:spacing w:val="10"/>
        </w:rPr>
      </w:pPr>
      <w:r w:rsidRPr="00647DDE">
        <w:rPr>
          <w:rFonts w:ascii="Times New Roman" w:hAnsi="Times New Roman" w:cs="Times New Roman"/>
          <w:spacing w:val="10"/>
          <w:lang w:val="es-MX"/>
        </w:rPr>
        <w:t>Por una parte, el ingeniero RICARDO AURELIO GUILLÉN ORTIZ</w:t>
      </w:r>
      <w:r w:rsidRPr="00647DDE">
        <w:rPr>
          <w:rFonts w:ascii="Times New Roman" w:hAnsi="Times New Roman" w:cs="Times New Roman"/>
          <w:b/>
          <w:spacing w:val="10"/>
          <w:lang w:val="es-MX"/>
        </w:rPr>
        <w:t>,</w:t>
      </w:r>
      <w:r w:rsidRPr="00647DDE">
        <w:rPr>
          <w:rFonts w:ascii="Times New Roman" w:hAnsi="Times New Roman" w:cs="Times New Roman"/>
          <w:spacing w:val="10"/>
          <w:lang w:val="es-MX"/>
        </w:rPr>
        <w:t xml:space="preserve"> de cuarenta y dos años, casado, guatemalteco, Ingeniero Agrónomo, de este domicilio, quien se identifica con Documento Personal de Identificación con Código Único de Identificación número dos mil cuatrocientos sesenta y cinco, setenta y seis mil setecientos quince, cero ciento uno (2465 76715 0101), </w:t>
      </w:r>
      <w:r w:rsidRPr="00647DDE">
        <w:rPr>
          <w:rFonts w:ascii="Times New Roman" w:hAnsi="Times New Roman" w:cs="Times New Roman"/>
        </w:rPr>
        <w:t>actuando en mi calidad de Mandatario Especial y Administrativo con Representación de la entidad denominada PANTALEÓN, SOCIEDAD ANÓNIMA, calidad que acredito con primer testimonio de la escritura pública número dieciocho, autorizada en esta ciudad, el ocho de febrero de dos mil trece, por la Notaria Lucía Margarita Saca Aguilar (que en lo sucesivo se denominará simplemente como “P</w:t>
      </w:r>
      <w:r w:rsidR="007A17B5">
        <w:rPr>
          <w:rFonts w:ascii="Times New Roman" w:hAnsi="Times New Roman" w:cs="Times New Roman"/>
        </w:rPr>
        <w:t>antaleón</w:t>
      </w:r>
      <w:r w:rsidRPr="00647DDE">
        <w:rPr>
          <w:rFonts w:ascii="Times New Roman" w:hAnsi="Times New Roman" w:cs="Times New Roman"/>
        </w:rPr>
        <w:t>”</w:t>
      </w:r>
      <w:bookmarkStart w:id="1" w:name="_Hlk434834557"/>
      <w:r w:rsidRPr="00647DDE">
        <w:rPr>
          <w:rFonts w:ascii="Times New Roman" w:hAnsi="Times New Roman" w:cs="Times New Roman"/>
        </w:rPr>
        <w:t>)</w:t>
      </w:r>
      <w:bookmarkEnd w:id="1"/>
      <w:r w:rsidRPr="00647DDE">
        <w:rPr>
          <w:rFonts w:ascii="Times New Roman" w:hAnsi="Times New Roman" w:cs="Times New Roman"/>
          <w:spacing w:val="10"/>
        </w:rPr>
        <w:t>; y</w:t>
      </w:r>
    </w:p>
    <w:p w14:paraId="493EEEDC" w14:textId="5B94F4F5" w:rsidR="00376512" w:rsidRPr="00647DDE" w:rsidRDefault="00376512" w:rsidP="00647DDE">
      <w:pPr>
        <w:widowControl w:val="0"/>
        <w:numPr>
          <w:ilvl w:val="0"/>
          <w:numId w:val="1"/>
        </w:numPr>
        <w:tabs>
          <w:tab w:val="left" w:pos="-720"/>
        </w:tabs>
        <w:suppressAutoHyphens/>
        <w:spacing w:after="0" w:line="240" w:lineRule="auto"/>
        <w:jc w:val="both"/>
        <w:rPr>
          <w:rFonts w:ascii="Times New Roman" w:hAnsi="Times New Roman" w:cs="Times New Roman"/>
          <w:spacing w:val="10"/>
          <w:lang w:val="es-ES_tradnl"/>
        </w:rPr>
      </w:pPr>
      <w:bookmarkStart w:id="2" w:name="_Hlk433130780"/>
      <w:r w:rsidRPr="00647DDE">
        <w:rPr>
          <w:rFonts w:ascii="Times New Roman" w:hAnsi="Times New Roman" w:cs="Times New Roman"/>
          <w:spacing w:val="10"/>
        </w:rPr>
        <w:t>P</w:t>
      </w:r>
      <w:bookmarkStart w:id="3" w:name="_Hlk433130812"/>
      <w:r w:rsidRPr="00647DDE">
        <w:rPr>
          <w:rFonts w:ascii="Times New Roman" w:hAnsi="Times New Roman" w:cs="Times New Roman"/>
          <w:spacing w:val="10"/>
        </w:rPr>
        <w:t xml:space="preserve">or la otra parte, el </w:t>
      </w:r>
      <w:bookmarkEnd w:id="3"/>
      <w:r w:rsidRPr="00647DDE">
        <w:rPr>
          <w:rFonts w:ascii="Times New Roman" w:hAnsi="Times New Roman" w:cs="Times New Roman"/>
          <w:spacing w:val="10"/>
        </w:rPr>
        <w:t>[NOMBRE]</w:t>
      </w:r>
      <w:r w:rsidRPr="00647DDE">
        <w:rPr>
          <w:rFonts w:ascii="Times New Roman" w:hAnsi="Times New Roman" w:cs="Times New Roman"/>
          <w:b/>
          <w:spacing w:val="10"/>
        </w:rPr>
        <w:t>,</w:t>
      </w:r>
      <w:r w:rsidRPr="00647DDE">
        <w:rPr>
          <w:rFonts w:ascii="Times New Roman" w:hAnsi="Times New Roman" w:cs="Times New Roman"/>
          <w:spacing w:val="10"/>
        </w:rPr>
        <w:t xml:space="preserve"> de [EDAD], [ESTADO CIVIL], [PROFESIÓN] y</w:t>
      </w:r>
      <w:r w:rsidR="009E3BD5">
        <w:rPr>
          <w:rFonts w:ascii="Times New Roman" w:hAnsi="Times New Roman" w:cs="Times New Roman"/>
          <w:spacing w:val="10"/>
        </w:rPr>
        <w:t xml:space="preserve"> </w:t>
      </w:r>
      <w:r w:rsidRPr="00647DDE">
        <w:rPr>
          <w:rFonts w:ascii="Times New Roman" w:hAnsi="Times New Roman" w:cs="Times New Roman"/>
          <w:spacing w:val="10"/>
        </w:rPr>
        <w:t xml:space="preserve">, guatemalteca, de  este domicilio, quien se identifica con Documento Personal de Identificación con Código Único de Identificación [NUMERO DE DPI] ( ___EN DIGITOS___); </w:t>
      </w:r>
      <w:bookmarkEnd w:id="2"/>
      <w:r w:rsidRPr="00647DDE">
        <w:rPr>
          <w:rFonts w:ascii="Times New Roman" w:hAnsi="Times New Roman" w:cs="Times New Roman"/>
          <w:spacing w:val="10"/>
        </w:rPr>
        <w:t xml:space="preserve"> </w:t>
      </w:r>
      <w:r w:rsidR="007A17B5" w:rsidRPr="00647DDE">
        <w:rPr>
          <w:rFonts w:ascii="Times New Roman" w:hAnsi="Times New Roman" w:cs="Times New Roman"/>
        </w:rPr>
        <w:t xml:space="preserve">actuando en mi calidad de </w:t>
      </w:r>
      <w:r w:rsidR="007A17B5">
        <w:rPr>
          <w:rFonts w:ascii="Times New Roman" w:hAnsi="Times New Roman" w:cs="Times New Roman"/>
        </w:rPr>
        <w:t xml:space="preserve">[CALIDAD CON QUE ACTÚA] </w:t>
      </w:r>
      <w:r w:rsidR="007A17B5" w:rsidRPr="00647DDE">
        <w:rPr>
          <w:rFonts w:ascii="Times New Roman" w:hAnsi="Times New Roman" w:cs="Times New Roman"/>
        </w:rPr>
        <w:t xml:space="preserve">de la entidad denominada PANTALEÓN, SOCIEDAD ANÓNIMA, calidad que acredito con </w:t>
      </w:r>
      <w:r w:rsidR="007A17B5">
        <w:rPr>
          <w:rFonts w:ascii="Times New Roman" w:hAnsi="Times New Roman" w:cs="Times New Roman"/>
        </w:rPr>
        <w:t>[DOCUMENTO ACREDITATIVO DE LA PERSONERÍA]</w:t>
      </w:r>
      <w:r w:rsidR="007A17B5" w:rsidRPr="00647DDE">
        <w:rPr>
          <w:rFonts w:ascii="Times New Roman" w:hAnsi="Times New Roman" w:cs="Times New Roman"/>
        </w:rPr>
        <w:t xml:space="preserve"> (que en lo sucesivo </w:t>
      </w:r>
      <w:r w:rsidR="007A17B5">
        <w:rPr>
          <w:rFonts w:ascii="Times New Roman" w:hAnsi="Times New Roman" w:cs="Times New Roman"/>
        </w:rPr>
        <w:t xml:space="preserve">se denominará simplemente como </w:t>
      </w:r>
      <w:r w:rsidR="007A17B5" w:rsidRPr="00647DDE">
        <w:rPr>
          <w:rFonts w:ascii="Times New Roman" w:hAnsi="Times New Roman" w:cs="Times New Roman"/>
        </w:rPr>
        <w:t>el “</w:t>
      </w:r>
      <w:r w:rsidR="007A17B5">
        <w:rPr>
          <w:rFonts w:ascii="Times New Roman" w:hAnsi="Times New Roman" w:cs="Times New Roman"/>
        </w:rPr>
        <w:t xml:space="preserve">Oferente” </w:t>
      </w:r>
      <w:r w:rsidRPr="00647DDE">
        <w:rPr>
          <w:rFonts w:ascii="Times New Roman" w:hAnsi="Times New Roman" w:cs="Times New Roman"/>
        </w:rPr>
        <w:t xml:space="preserve">y en conjunto con </w:t>
      </w:r>
      <w:r w:rsidR="007A17B5">
        <w:rPr>
          <w:rFonts w:ascii="Times New Roman" w:hAnsi="Times New Roman" w:cs="Times New Roman"/>
        </w:rPr>
        <w:t>Pantaleón</w:t>
      </w:r>
      <w:r w:rsidRPr="00647DDE">
        <w:rPr>
          <w:rFonts w:ascii="Times New Roman" w:hAnsi="Times New Roman" w:cs="Times New Roman"/>
        </w:rPr>
        <w:t>, “</w:t>
      </w:r>
      <w:r w:rsidR="00647DDE">
        <w:rPr>
          <w:rFonts w:ascii="Times New Roman" w:hAnsi="Times New Roman" w:cs="Times New Roman"/>
        </w:rPr>
        <w:t>L</w:t>
      </w:r>
      <w:r w:rsidRPr="00647DDE">
        <w:rPr>
          <w:rFonts w:ascii="Times New Roman" w:hAnsi="Times New Roman" w:cs="Times New Roman"/>
        </w:rPr>
        <w:t>as Partes”)</w:t>
      </w:r>
      <w:r w:rsidRPr="00647DDE">
        <w:rPr>
          <w:rFonts w:ascii="Times New Roman" w:hAnsi="Times New Roman" w:cs="Times New Roman"/>
          <w:spacing w:val="10"/>
        </w:rPr>
        <w:t>.</w:t>
      </w:r>
      <w:r w:rsidRPr="00647DDE">
        <w:rPr>
          <w:rFonts w:ascii="Times New Roman" w:hAnsi="Times New Roman" w:cs="Times New Roman"/>
          <w:spacing w:val="10"/>
          <w:lang w:val="es-ES_tradnl"/>
        </w:rPr>
        <w:t xml:space="preserve"> </w:t>
      </w:r>
    </w:p>
    <w:p w14:paraId="0E5E5208" w14:textId="77777777" w:rsidR="00376512" w:rsidRPr="00647DDE" w:rsidRDefault="00376512" w:rsidP="00647DDE">
      <w:pPr>
        <w:autoSpaceDE w:val="0"/>
        <w:autoSpaceDN w:val="0"/>
        <w:adjustRightInd w:val="0"/>
        <w:spacing w:after="0" w:line="240" w:lineRule="auto"/>
        <w:jc w:val="both"/>
        <w:rPr>
          <w:rFonts w:ascii="Times New Roman" w:hAnsi="Times New Roman" w:cs="Times New Roman"/>
        </w:rPr>
      </w:pPr>
    </w:p>
    <w:p w14:paraId="537DA3CB" w14:textId="77777777" w:rsidR="007A09BE" w:rsidRPr="00647DDE" w:rsidRDefault="00376512"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rPr>
        <w:t>En las calidades con que actuamos, manifestamos expresamente: a) Que en forma expresa, reconocemos y declaramos que la</w:t>
      </w:r>
      <w:r w:rsidR="0090365C">
        <w:rPr>
          <w:rFonts w:ascii="Times New Roman" w:hAnsi="Times New Roman" w:cs="Times New Roman"/>
        </w:rPr>
        <w:t>s representaciones</w:t>
      </w:r>
      <w:r w:rsidRPr="00647DDE">
        <w:rPr>
          <w:rFonts w:ascii="Times New Roman" w:hAnsi="Times New Roman" w:cs="Times New Roman"/>
        </w:rPr>
        <w:t xml:space="preserve"> que se ejercita</w:t>
      </w:r>
      <w:r w:rsidR="0090365C">
        <w:rPr>
          <w:rFonts w:ascii="Times New Roman" w:hAnsi="Times New Roman" w:cs="Times New Roman"/>
        </w:rPr>
        <w:t xml:space="preserve">n en este acto </w:t>
      </w:r>
      <w:r w:rsidRPr="00647DDE">
        <w:rPr>
          <w:rFonts w:ascii="Times New Roman" w:hAnsi="Times New Roman" w:cs="Times New Roman"/>
        </w:rPr>
        <w:t>s</w:t>
      </w:r>
      <w:r w:rsidR="0090365C">
        <w:rPr>
          <w:rFonts w:ascii="Times New Roman" w:hAnsi="Times New Roman" w:cs="Times New Roman"/>
        </w:rPr>
        <w:t>on</w:t>
      </w:r>
      <w:r w:rsidRPr="00647DDE">
        <w:rPr>
          <w:rFonts w:ascii="Times New Roman" w:hAnsi="Times New Roman" w:cs="Times New Roman"/>
        </w:rPr>
        <w:t xml:space="preserve"> suficiente</w:t>
      </w:r>
      <w:r w:rsidR="0090365C">
        <w:rPr>
          <w:rFonts w:ascii="Times New Roman" w:hAnsi="Times New Roman" w:cs="Times New Roman"/>
        </w:rPr>
        <w:t>s</w:t>
      </w:r>
      <w:r w:rsidRPr="00647DDE">
        <w:rPr>
          <w:rFonts w:ascii="Times New Roman" w:hAnsi="Times New Roman" w:cs="Times New Roman"/>
        </w:rPr>
        <w:t>, a nuestro juicio y de conformidad con la ley, para el otorgamiento del presente contrato; b) Que los datos de identificación personal antes descritos –los cuales hemos tenido a la vista- son correctos, así como que nos encontramos en el libre ejercicio de nues</w:t>
      </w:r>
      <w:r w:rsidR="00647DDE">
        <w:rPr>
          <w:rFonts w:ascii="Times New Roman" w:hAnsi="Times New Roman" w:cs="Times New Roman"/>
        </w:rPr>
        <w:t>tros derechos civiles; y c) Que,</w:t>
      </w:r>
      <w:r w:rsidRPr="00647DDE">
        <w:rPr>
          <w:rFonts w:ascii="Times New Roman" w:hAnsi="Times New Roman" w:cs="Times New Roman"/>
        </w:rPr>
        <w:t xml:space="preserve"> en las calidades con que actuamos,</w:t>
      </w:r>
      <w:r w:rsidR="00FD0797" w:rsidRPr="00647DDE">
        <w:rPr>
          <w:rFonts w:ascii="Times New Roman" w:hAnsi="Times New Roman" w:cs="Times New Roman"/>
        </w:rPr>
        <w:t xml:space="preserve"> hacemos la siguientes declaraciones:</w:t>
      </w:r>
      <w:r w:rsidRPr="00647DDE">
        <w:rPr>
          <w:rFonts w:ascii="Times New Roman" w:hAnsi="Times New Roman" w:cs="Times New Roman"/>
        </w:rPr>
        <w:t xml:space="preserve"> </w:t>
      </w:r>
    </w:p>
    <w:p w14:paraId="16018701"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53A4E630" w14:textId="32D3686E" w:rsidR="007A09BE" w:rsidRPr="00647DDE" w:rsidRDefault="007A09BE"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b/>
          <w:bCs/>
        </w:rPr>
        <w:t>CONSIDERANDO</w:t>
      </w:r>
      <w:r w:rsidR="00BF062A" w:rsidRPr="007A17B5">
        <w:rPr>
          <w:rFonts w:ascii="Times New Roman" w:hAnsi="Times New Roman" w:cs="Times New Roman"/>
        </w:rPr>
        <w:t xml:space="preserve">: Que </w:t>
      </w:r>
      <w:r w:rsidR="007A17B5">
        <w:rPr>
          <w:rFonts w:ascii="Times New Roman" w:hAnsi="Times New Roman" w:cs="Times New Roman"/>
        </w:rPr>
        <w:t xml:space="preserve">el Oferente tiene como giro habitual </w:t>
      </w:r>
      <w:r w:rsidR="006B6FB4">
        <w:rPr>
          <w:rFonts w:ascii="Times New Roman" w:hAnsi="Times New Roman" w:cs="Times New Roman"/>
        </w:rPr>
        <w:t>prestar servicios relacionados con seguros,</w:t>
      </w:r>
      <w:r w:rsidR="00BF062A" w:rsidRPr="007A17B5">
        <w:rPr>
          <w:rFonts w:ascii="Times New Roman" w:hAnsi="Times New Roman" w:cs="Times New Roman"/>
        </w:rPr>
        <w:t xml:space="preserve"> y que</w:t>
      </w:r>
      <w:r w:rsidR="007A17B5">
        <w:rPr>
          <w:rFonts w:ascii="Times New Roman" w:hAnsi="Times New Roman" w:cs="Times New Roman"/>
        </w:rPr>
        <w:t xml:space="preserve"> voluntariamente se ha sometido a un proceso competitivo de licitación</w:t>
      </w:r>
      <w:r w:rsidR="00FB3678">
        <w:rPr>
          <w:rFonts w:ascii="Times New Roman" w:hAnsi="Times New Roman" w:cs="Times New Roman"/>
        </w:rPr>
        <w:t xml:space="preserve"> privada</w:t>
      </w:r>
      <w:r w:rsidR="007A17B5">
        <w:rPr>
          <w:rFonts w:ascii="Times New Roman" w:hAnsi="Times New Roman" w:cs="Times New Roman"/>
        </w:rPr>
        <w:t xml:space="preserve">, en el que se encuentra ofreciendo sus </w:t>
      </w:r>
      <w:r w:rsidR="00FB3678">
        <w:rPr>
          <w:rFonts w:ascii="Times New Roman" w:hAnsi="Times New Roman" w:cs="Times New Roman"/>
        </w:rPr>
        <w:t>servicios y productos</w:t>
      </w:r>
      <w:r w:rsidR="007A17B5">
        <w:rPr>
          <w:rFonts w:ascii="Times New Roman" w:hAnsi="Times New Roman" w:cs="Times New Roman"/>
        </w:rPr>
        <w:t xml:space="preserve"> a</w:t>
      </w:r>
      <w:r w:rsidR="00BF062A" w:rsidRPr="007A17B5">
        <w:rPr>
          <w:rFonts w:ascii="Times New Roman" w:hAnsi="Times New Roman" w:cs="Times New Roman"/>
        </w:rPr>
        <w:t xml:space="preserve"> </w:t>
      </w:r>
      <w:r w:rsidR="006E1959" w:rsidRPr="007A17B5">
        <w:rPr>
          <w:rFonts w:ascii="Times New Roman" w:hAnsi="Times New Roman" w:cs="Times New Roman"/>
        </w:rPr>
        <w:t>Pantaleón</w:t>
      </w:r>
      <w:r w:rsidR="006B6FB4">
        <w:rPr>
          <w:rFonts w:ascii="Times New Roman" w:hAnsi="Times New Roman" w:cs="Times New Roman"/>
        </w:rPr>
        <w:t xml:space="preserve"> (la“Licitación”)</w:t>
      </w:r>
      <w:r w:rsidR="00647DDE" w:rsidRPr="007A17B5">
        <w:rPr>
          <w:rFonts w:ascii="Times New Roman" w:hAnsi="Times New Roman" w:cs="Times New Roman"/>
        </w:rPr>
        <w:t>,</w:t>
      </w:r>
      <w:r w:rsidR="00BF062A" w:rsidRPr="007A17B5">
        <w:rPr>
          <w:rFonts w:ascii="Times New Roman" w:hAnsi="Times New Roman" w:cs="Times New Roman"/>
        </w:rPr>
        <w:t xml:space="preserve"> y como consecuencia</w:t>
      </w:r>
      <w:r w:rsidR="00647DDE" w:rsidRPr="007A17B5">
        <w:rPr>
          <w:rFonts w:ascii="Times New Roman" w:hAnsi="Times New Roman" w:cs="Times New Roman"/>
        </w:rPr>
        <w:t>,</w:t>
      </w:r>
      <w:r w:rsidR="00BF062A" w:rsidRPr="007A17B5">
        <w:rPr>
          <w:rFonts w:ascii="Times New Roman" w:hAnsi="Times New Roman" w:cs="Times New Roman"/>
        </w:rPr>
        <w:t xml:space="preserve"> </w:t>
      </w:r>
      <w:r w:rsidR="00FB3678">
        <w:rPr>
          <w:rFonts w:ascii="Times New Roman" w:hAnsi="Times New Roman" w:cs="Times New Roman"/>
        </w:rPr>
        <w:t xml:space="preserve">para poder competir y ofertar dentro del proceso antes referido, Pantaleón </w:t>
      </w:r>
      <w:r w:rsidR="00BF062A" w:rsidRPr="007A17B5">
        <w:rPr>
          <w:rFonts w:ascii="Times New Roman" w:hAnsi="Times New Roman" w:cs="Times New Roman"/>
        </w:rPr>
        <w:t>le ha revelado</w:t>
      </w:r>
      <w:r w:rsidR="00647DDE" w:rsidRPr="007A17B5">
        <w:rPr>
          <w:rFonts w:ascii="Times New Roman" w:hAnsi="Times New Roman" w:cs="Times New Roman"/>
        </w:rPr>
        <w:t xml:space="preserve"> y es posible que en el futuro le continúe revelando</w:t>
      </w:r>
      <w:r w:rsidR="00BF062A" w:rsidRPr="00647DDE">
        <w:rPr>
          <w:rFonts w:ascii="Times New Roman" w:hAnsi="Times New Roman" w:cs="Times New Roman"/>
        </w:rPr>
        <w:t xml:space="preserve"> información y documentos</w:t>
      </w:r>
      <w:r w:rsidR="00647DDE">
        <w:rPr>
          <w:rFonts w:ascii="Times New Roman" w:hAnsi="Times New Roman" w:cs="Times New Roman"/>
        </w:rPr>
        <w:t>, los cuales</w:t>
      </w:r>
      <w:r w:rsidR="00BF062A" w:rsidRPr="00647DDE">
        <w:rPr>
          <w:rFonts w:ascii="Times New Roman" w:hAnsi="Times New Roman" w:cs="Times New Roman"/>
        </w:rPr>
        <w:t xml:space="preserve"> se consideran </w:t>
      </w:r>
      <w:r w:rsidRPr="00647DDE">
        <w:rPr>
          <w:rFonts w:ascii="Times New Roman" w:hAnsi="Times New Roman" w:cs="Times New Roman"/>
        </w:rPr>
        <w:t xml:space="preserve">“Información Confidencial” </w:t>
      </w:r>
      <w:r w:rsidR="009A389F" w:rsidRPr="00647DDE">
        <w:rPr>
          <w:rFonts w:ascii="Times New Roman" w:hAnsi="Times New Roman" w:cs="Times New Roman"/>
        </w:rPr>
        <w:t>tal y como se define en la cláusula Primera del presente Convenio</w:t>
      </w:r>
      <w:r w:rsidR="00FD0797" w:rsidRPr="00647DDE">
        <w:rPr>
          <w:rFonts w:ascii="Times New Roman" w:hAnsi="Times New Roman" w:cs="Times New Roman"/>
        </w:rPr>
        <w:t>;</w:t>
      </w:r>
    </w:p>
    <w:p w14:paraId="781F9B72"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6F9B66B6" w14:textId="1D0F093F" w:rsidR="007A09BE" w:rsidRPr="00647DDE" w:rsidRDefault="007A09BE"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b/>
          <w:bCs/>
        </w:rPr>
        <w:t>CONSIDERANDO</w:t>
      </w:r>
      <w:r w:rsidR="007A17B5">
        <w:rPr>
          <w:rFonts w:ascii="Times New Roman" w:hAnsi="Times New Roman" w:cs="Times New Roman"/>
        </w:rPr>
        <w:t>: Que Pantaleón</w:t>
      </w:r>
      <w:r w:rsidRPr="00647DDE">
        <w:rPr>
          <w:rFonts w:ascii="Times New Roman" w:hAnsi="Times New Roman" w:cs="Times New Roman"/>
        </w:rPr>
        <w:t xml:space="preserve"> </w:t>
      </w:r>
      <w:r w:rsidR="00BF062A" w:rsidRPr="00647DDE">
        <w:rPr>
          <w:rFonts w:ascii="Times New Roman" w:hAnsi="Times New Roman" w:cs="Times New Roman"/>
        </w:rPr>
        <w:t xml:space="preserve">utiliza know-how, secretos industriales, empresariales, y demás información confidencial como parte del giro ordinario de sus negocios, y por tanto </w:t>
      </w:r>
      <w:r w:rsidRPr="00647DDE">
        <w:rPr>
          <w:rFonts w:ascii="Times New Roman" w:hAnsi="Times New Roman" w:cs="Times New Roman"/>
        </w:rPr>
        <w:t>requiere</w:t>
      </w:r>
      <w:r w:rsidR="00FB3678">
        <w:rPr>
          <w:rFonts w:ascii="Times New Roman" w:hAnsi="Times New Roman" w:cs="Times New Roman"/>
        </w:rPr>
        <w:t xml:space="preserve"> al Oferente</w:t>
      </w:r>
      <w:r w:rsidR="00BF062A" w:rsidRPr="00647DDE">
        <w:rPr>
          <w:rFonts w:ascii="Times New Roman" w:hAnsi="Times New Roman" w:cs="Times New Roman"/>
        </w:rPr>
        <w:t xml:space="preserve">, como un elemento esencial </w:t>
      </w:r>
      <w:r w:rsidR="00FB3678">
        <w:rPr>
          <w:rFonts w:ascii="Times New Roman" w:hAnsi="Times New Roman" w:cs="Times New Roman"/>
        </w:rPr>
        <w:t>de la participación en la Licitación y subsecuentemente, sin importar el resultado del proceso para el Oferente</w:t>
      </w:r>
      <w:r w:rsidR="00BF062A" w:rsidRPr="00647DDE">
        <w:rPr>
          <w:rFonts w:ascii="Times New Roman" w:hAnsi="Times New Roman" w:cs="Times New Roman"/>
        </w:rPr>
        <w:t>, su compromiso</w:t>
      </w:r>
      <w:r w:rsidR="00647DDE">
        <w:rPr>
          <w:rFonts w:ascii="Times New Roman" w:hAnsi="Times New Roman" w:cs="Times New Roman"/>
        </w:rPr>
        <w:t xml:space="preserve"> de</w:t>
      </w:r>
      <w:r w:rsidRPr="00647DDE">
        <w:rPr>
          <w:rFonts w:ascii="Times New Roman" w:hAnsi="Times New Roman" w:cs="Times New Roman"/>
        </w:rPr>
        <w:t xml:space="preserve"> mantener la confidencialidad y reserva d</w:t>
      </w:r>
      <w:r w:rsidR="00FD0797" w:rsidRPr="00647DDE">
        <w:rPr>
          <w:rFonts w:ascii="Times New Roman" w:hAnsi="Times New Roman" w:cs="Times New Roman"/>
        </w:rPr>
        <w:t xml:space="preserve">e la Información Confidencial; </w:t>
      </w:r>
    </w:p>
    <w:p w14:paraId="37C04F86"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67B7A7D0" w14:textId="52C03F0E" w:rsidR="007A09BE" w:rsidRDefault="007A09BE"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b/>
          <w:bCs/>
        </w:rPr>
        <w:t>CONSIDERANDO</w:t>
      </w:r>
      <w:r w:rsidR="00FB3678">
        <w:rPr>
          <w:rFonts w:ascii="Times New Roman" w:hAnsi="Times New Roman" w:cs="Times New Roman"/>
        </w:rPr>
        <w:t xml:space="preserve">: Que el Oferente </w:t>
      </w:r>
      <w:r w:rsidR="00FD0797" w:rsidRPr="00647DDE">
        <w:rPr>
          <w:rFonts w:ascii="Times New Roman" w:hAnsi="Times New Roman" w:cs="Times New Roman"/>
        </w:rPr>
        <w:t xml:space="preserve">está </w:t>
      </w:r>
      <w:r w:rsidR="00FB3678">
        <w:rPr>
          <w:rFonts w:ascii="Times New Roman" w:hAnsi="Times New Roman" w:cs="Times New Roman"/>
        </w:rPr>
        <w:t xml:space="preserve">consciente y se manifiesta conocedor </w:t>
      </w:r>
      <w:r w:rsidR="00647DDE">
        <w:rPr>
          <w:rFonts w:ascii="Times New Roman" w:hAnsi="Times New Roman" w:cs="Times New Roman"/>
        </w:rPr>
        <w:t xml:space="preserve">de </w:t>
      </w:r>
      <w:r w:rsidR="00FD0797" w:rsidRPr="00647DDE">
        <w:rPr>
          <w:rFonts w:ascii="Times New Roman" w:hAnsi="Times New Roman" w:cs="Times New Roman"/>
        </w:rPr>
        <w:t>tales requisitos de P</w:t>
      </w:r>
      <w:r w:rsidR="00647DDE">
        <w:rPr>
          <w:rFonts w:ascii="Times New Roman" w:hAnsi="Times New Roman" w:cs="Times New Roman"/>
        </w:rPr>
        <w:t>antaleón</w:t>
      </w:r>
      <w:r w:rsidRPr="00647DDE">
        <w:rPr>
          <w:rFonts w:ascii="Times New Roman" w:hAnsi="Times New Roman" w:cs="Times New Roman"/>
        </w:rPr>
        <w:t>, en virtud de lo cual se</w:t>
      </w:r>
      <w:r w:rsidR="00FB3678">
        <w:rPr>
          <w:rFonts w:ascii="Times New Roman" w:hAnsi="Times New Roman" w:cs="Times New Roman"/>
        </w:rPr>
        <w:t xml:space="preserve"> obliga a </w:t>
      </w:r>
      <w:r w:rsidRPr="00647DDE">
        <w:rPr>
          <w:rFonts w:ascii="Times New Roman" w:hAnsi="Times New Roman" w:cs="Times New Roman"/>
        </w:rPr>
        <w:t>mantener la confidencialidad de la “Información Confidencial”, tal y como se define en la cláusul</w:t>
      </w:r>
      <w:r w:rsidR="00FD0797" w:rsidRPr="00647DDE">
        <w:rPr>
          <w:rFonts w:ascii="Times New Roman" w:hAnsi="Times New Roman" w:cs="Times New Roman"/>
        </w:rPr>
        <w:t xml:space="preserve">a Primera del presente Convenio; </w:t>
      </w:r>
    </w:p>
    <w:p w14:paraId="0BADB221" w14:textId="77777777" w:rsidR="00647DDE" w:rsidRPr="00647DDE" w:rsidRDefault="00647DDE" w:rsidP="00647DDE">
      <w:pPr>
        <w:autoSpaceDE w:val="0"/>
        <w:autoSpaceDN w:val="0"/>
        <w:adjustRightInd w:val="0"/>
        <w:spacing w:after="0" w:line="240" w:lineRule="auto"/>
        <w:jc w:val="both"/>
        <w:rPr>
          <w:rFonts w:ascii="Times New Roman" w:hAnsi="Times New Roman" w:cs="Times New Roman"/>
        </w:rPr>
      </w:pPr>
    </w:p>
    <w:p w14:paraId="21974E1E" w14:textId="77777777" w:rsidR="007A09BE" w:rsidRPr="00647DDE" w:rsidRDefault="00FD0797"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b/>
          <w:bCs/>
        </w:rPr>
        <w:t xml:space="preserve">Y </w:t>
      </w:r>
      <w:r w:rsidR="007A09BE" w:rsidRPr="00647DDE">
        <w:rPr>
          <w:rFonts w:ascii="Times New Roman" w:hAnsi="Times New Roman" w:cs="Times New Roman"/>
          <w:b/>
          <w:bCs/>
        </w:rPr>
        <w:t>POR LO TANTO</w:t>
      </w:r>
      <w:r w:rsidR="007A09BE" w:rsidRPr="00647DDE">
        <w:rPr>
          <w:rFonts w:ascii="Times New Roman" w:hAnsi="Times New Roman" w:cs="Times New Roman"/>
        </w:rPr>
        <w:t xml:space="preserve">, convenimos en </w:t>
      </w:r>
      <w:r w:rsidRPr="00647DDE">
        <w:rPr>
          <w:rFonts w:ascii="Times New Roman" w:hAnsi="Times New Roman" w:cs="Times New Roman"/>
        </w:rPr>
        <w:t xml:space="preserve">celebrar el presente </w:t>
      </w:r>
      <w:r w:rsidRPr="00647DDE">
        <w:rPr>
          <w:rFonts w:ascii="Times New Roman" w:hAnsi="Times New Roman" w:cs="Times New Roman"/>
          <w:b/>
          <w:bCs/>
        </w:rPr>
        <w:t>CONVENIO DE CONFIDENCIALIDAD</w:t>
      </w:r>
      <w:r w:rsidR="007A09BE" w:rsidRPr="00647DDE">
        <w:rPr>
          <w:rFonts w:ascii="Times New Roman" w:hAnsi="Times New Roman" w:cs="Times New Roman"/>
        </w:rPr>
        <w:t xml:space="preserve">, el cual se regirá por las siguientes </w:t>
      </w:r>
      <w:r w:rsidRPr="00647DDE">
        <w:rPr>
          <w:rFonts w:ascii="Times New Roman" w:hAnsi="Times New Roman" w:cs="Times New Roman"/>
        </w:rPr>
        <w:t>disposiciones</w:t>
      </w:r>
      <w:r w:rsidR="007A09BE" w:rsidRPr="00647DDE">
        <w:rPr>
          <w:rFonts w:ascii="Times New Roman" w:hAnsi="Times New Roman" w:cs="Times New Roman"/>
        </w:rPr>
        <w:t>:</w:t>
      </w:r>
    </w:p>
    <w:p w14:paraId="449C9C3B"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47225A46"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b/>
          <w:bCs/>
        </w:rPr>
      </w:pPr>
      <w:r w:rsidRPr="00647DDE">
        <w:rPr>
          <w:rFonts w:ascii="Times New Roman" w:hAnsi="Times New Roman" w:cs="Times New Roman"/>
          <w:b/>
          <w:bCs/>
        </w:rPr>
        <w:t>Cláusula Primera. COMPROMISO Y RESPONSABILIDAD:</w:t>
      </w:r>
    </w:p>
    <w:p w14:paraId="0BEE1D47" w14:textId="77777777" w:rsidR="003F22DF" w:rsidRPr="00647DDE" w:rsidRDefault="003F22DF" w:rsidP="00647DDE">
      <w:pPr>
        <w:autoSpaceDE w:val="0"/>
        <w:autoSpaceDN w:val="0"/>
        <w:adjustRightInd w:val="0"/>
        <w:spacing w:after="0" w:line="240" w:lineRule="auto"/>
        <w:jc w:val="both"/>
        <w:rPr>
          <w:rFonts w:ascii="Times New Roman" w:hAnsi="Times New Roman" w:cs="Times New Roman"/>
        </w:rPr>
      </w:pPr>
    </w:p>
    <w:p w14:paraId="48E5EB35" w14:textId="7D3D3D9C" w:rsidR="007A09BE" w:rsidRPr="00647DDE" w:rsidRDefault="009A389F" w:rsidP="00647D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El Oferente</w:t>
      </w:r>
      <w:r w:rsidR="006E1959" w:rsidRPr="00647DDE">
        <w:rPr>
          <w:rFonts w:ascii="Times New Roman" w:hAnsi="Times New Roman" w:cs="Times New Roman"/>
        </w:rPr>
        <w:t>,</w:t>
      </w:r>
      <w:r w:rsidR="007A09BE" w:rsidRPr="00647DDE">
        <w:rPr>
          <w:rFonts w:ascii="Times New Roman" w:hAnsi="Times New Roman" w:cs="Times New Roman"/>
        </w:rPr>
        <w:t xml:space="preserve"> en forma expresa e irrevocable</w:t>
      </w:r>
      <w:r w:rsidR="006E1959" w:rsidRPr="00647DDE">
        <w:rPr>
          <w:rFonts w:ascii="Times New Roman" w:hAnsi="Times New Roman" w:cs="Times New Roman"/>
        </w:rPr>
        <w:t>,</w:t>
      </w:r>
      <w:r w:rsidR="007A09BE" w:rsidRPr="00647DDE">
        <w:rPr>
          <w:rFonts w:ascii="Times New Roman" w:hAnsi="Times New Roman" w:cs="Times New Roman"/>
        </w:rPr>
        <w:t xml:space="preserve"> se obliga y compromete a lo siguiente:</w:t>
      </w:r>
    </w:p>
    <w:p w14:paraId="377D35DC"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5987F816" w14:textId="694AC492" w:rsidR="006E1959" w:rsidRPr="00647DDE" w:rsidRDefault="007A09BE" w:rsidP="00DE6A57">
      <w:pPr>
        <w:pStyle w:val="Prrafodelista"/>
        <w:numPr>
          <w:ilvl w:val="0"/>
          <w:numId w:val="2"/>
        </w:num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rPr>
        <w:t>A guardar la estricta confidencialidad y reserva de y sobre todos, sin limitación alguna, aquellos casos, asuntos, negociaciones, contratos, convenios, disposiciones, asesorías y negocios de</w:t>
      </w:r>
      <w:r w:rsidR="009A389F">
        <w:rPr>
          <w:rFonts w:ascii="Times New Roman" w:hAnsi="Times New Roman" w:cs="Times New Roman"/>
        </w:rPr>
        <w:t xml:space="preserve"> </w:t>
      </w:r>
      <w:r w:rsidR="007A17B5">
        <w:rPr>
          <w:rFonts w:ascii="Times New Roman" w:hAnsi="Times New Roman" w:cs="Times New Roman"/>
        </w:rPr>
        <w:t>Pantaleón</w:t>
      </w:r>
      <w:r w:rsidR="006E1959" w:rsidRPr="00647DDE">
        <w:rPr>
          <w:rFonts w:ascii="Times New Roman" w:hAnsi="Times New Roman" w:cs="Times New Roman"/>
        </w:rPr>
        <w:t xml:space="preserve">, a los que tenga acceso o de los que llegue a tener conocimiento, </w:t>
      </w:r>
      <w:r w:rsidRPr="00647DDE">
        <w:rPr>
          <w:rFonts w:ascii="Times New Roman" w:hAnsi="Times New Roman" w:cs="Times New Roman"/>
        </w:rPr>
        <w:t xml:space="preserve"> directa o indirectamente</w:t>
      </w:r>
      <w:r w:rsidR="006E1959" w:rsidRPr="00647DDE">
        <w:rPr>
          <w:rFonts w:ascii="Times New Roman" w:hAnsi="Times New Roman" w:cs="Times New Roman"/>
        </w:rPr>
        <w:t>,</w:t>
      </w:r>
      <w:r w:rsidRPr="00647DDE">
        <w:rPr>
          <w:rFonts w:ascii="Times New Roman" w:hAnsi="Times New Roman" w:cs="Times New Roman"/>
        </w:rPr>
        <w:t xml:space="preserve"> o sobre los cuales haya obtenido información verbal o escrita que, por su carácter o índole y su valor comercial, son o se pudieran considerar confidenciales. </w:t>
      </w:r>
    </w:p>
    <w:p w14:paraId="5045428D" w14:textId="2BBD5B0B" w:rsidR="007A09BE" w:rsidRPr="00647DDE" w:rsidRDefault="007A09BE" w:rsidP="00647DDE">
      <w:pPr>
        <w:pStyle w:val="Prrafodelista"/>
        <w:numPr>
          <w:ilvl w:val="0"/>
          <w:numId w:val="2"/>
        </w:num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rPr>
        <w:t xml:space="preserve">Bajo ninguna circunstancia podrá </w:t>
      </w:r>
      <w:r w:rsidR="009A389F">
        <w:rPr>
          <w:rFonts w:ascii="Times New Roman" w:hAnsi="Times New Roman" w:cs="Times New Roman"/>
        </w:rPr>
        <w:t>el Oferente</w:t>
      </w:r>
      <w:r w:rsidRPr="00647DDE">
        <w:rPr>
          <w:rFonts w:ascii="Times New Roman" w:hAnsi="Times New Roman" w:cs="Times New Roman"/>
        </w:rPr>
        <w:t xml:space="preserve"> divulgar, transmitir, proporcionar o comentar la «Información Confidencial» con personas no</w:t>
      </w:r>
      <w:r w:rsidR="009A389F">
        <w:rPr>
          <w:rFonts w:ascii="Times New Roman" w:hAnsi="Times New Roman" w:cs="Times New Roman"/>
        </w:rPr>
        <w:t xml:space="preserve"> autorizadas o que sean ajenas</w:t>
      </w:r>
      <w:r w:rsidR="003F22DF" w:rsidRPr="00647DDE">
        <w:rPr>
          <w:rFonts w:ascii="Times New Roman" w:hAnsi="Times New Roman" w:cs="Times New Roman"/>
        </w:rPr>
        <w:t xml:space="preserve"> </w:t>
      </w:r>
      <w:r w:rsidR="007A17B5">
        <w:rPr>
          <w:rFonts w:ascii="Times New Roman" w:hAnsi="Times New Roman" w:cs="Times New Roman"/>
        </w:rPr>
        <w:t>Pantaleón</w:t>
      </w:r>
      <w:r w:rsidRPr="00647DDE">
        <w:rPr>
          <w:rFonts w:ascii="Times New Roman" w:hAnsi="Times New Roman" w:cs="Times New Roman"/>
        </w:rPr>
        <w:t>, excepto por orden judicial o contando con la autorización previ</w:t>
      </w:r>
      <w:r w:rsidR="009A389F">
        <w:rPr>
          <w:rFonts w:ascii="Times New Roman" w:hAnsi="Times New Roman" w:cs="Times New Roman"/>
        </w:rPr>
        <w:t>a y por escrito de</w:t>
      </w:r>
      <w:r w:rsidR="003F22DF" w:rsidRPr="00647DDE">
        <w:rPr>
          <w:rFonts w:ascii="Times New Roman" w:hAnsi="Times New Roman" w:cs="Times New Roman"/>
        </w:rPr>
        <w:t xml:space="preserve"> </w:t>
      </w:r>
      <w:r w:rsidR="007A17B5">
        <w:rPr>
          <w:rFonts w:ascii="Times New Roman" w:hAnsi="Times New Roman" w:cs="Times New Roman"/>
        </w:rPr>
        <w:t>Pantaleón</w:t>
      </w:r>
      <w:r w:rsidRPr="00647DDE">
        <w:rPr>
          <w:rFonts w:ascii="Times New Roman" w:hAnsi="Times New Roman" w:cs="Times New Roman"/>
        </w:rPr>
        <w:t xml:space="preserve">. Tampoco podrá </w:t>
      </w:r>
      <w:r w:rsidR="009A389F">
        <w:rPr>
          <w:rFonts w:ascii="Times New Roman" w:hAnsi="Times New Roman" w:cs="Times New Roman"/>
        </w:rPr>
        <w:t>el Oferente</w:t>
      </w:r>
      <w:r w:rsidRPr="00647DDE">
        <w:rPr>
          <w:rFonts w:ascii="Times New Roman" w:hAnsi="Times New Roman" w:cs="Times New Roman"/>
        </w:rPr>
        <w:t xml:space="preserve"> utilizar o explotar la «Información Confidencial», o cualquier parte de la misma, para su propio beneficio o de un te</w:t>
      </w:r>
      <w:r w:rsidR="003F22DF" w:rsidRPr="00647DDE">
        <w:rPr>
          <w:rFonts w:ascii="Times New Roman" w:hAnsi="Times New Roman" w:cs="Times New Roman"/>
        </w:rPr>
        <w:t>rc</w:t>
      </w:r>
      <w:r w:rsidR="009A389F">
        <w:rPr>
          <w:rFonts w:ascii="Times New Roman" w:hAnsi="Times New Roman" w:cs="Times New Roman"/>
        </w:rPr>
        <w:t xml:space="preserve">ero, o utilizarla en contra de </w:t>
      </w:r>
      <w:r w:rsidR="007A17B5">
        <w:rPr>
          <w:rFonts w:ascii="Times New Roman" w:hAnsi="Times New Roman" w:cs="Times New Roman"/>
        </w:rPr>
        <w:t>Pantaleón</w:t>
      </w:r>
      <w:r w:rsidR="006E1959" w:rsidRPr="00647DDE">
        <w:rPr>
          <w:rFonts w:ascii="Times New Roman" w:hAnsi="Times New Roman" w:cs="Times New Roman"/>
        </w:rPr>
        <w:t>,</w:t>
      </w:r>
      <w:r w:rsidRPr="00647DDE">
        <w:rPr>
          <w:rFonts w:ascii="Times New Roman" w:hAnsi="Times New Roman" w:cs="Times New Roman"/>
        </w:rPr>
        <w:t xml:space="preserve"> por cualquier razón o en cualquier proceso.</w:t>
      </w:r>
    </w:p>
    <w:p w14:paraId="0C16FDE8" w14:textId="72A61A6E" w:rsidR="007A09BE" w:rsidRPr="00647DDE" w:rsidRDefault="009A389F" w:rsidP="00AE5A63">
      <w:pPr>
        <w:pStyle w:val="Prrafodelista"/>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Cuando el Oferente finalice su participación en la Licitación, o la prestación </w:t>
      </w:r>
      <w:r w:rsidR="006E1959" w:rsidRPr="00647DDE">
        <w:rPr>
          <w:rFonts w:ascii="Times New Roman" w:hAnsi="Times New Roman" w:cs="Times New Roman"/>
        </w:rPr>
        <w:t>de</w:t>
      </w:r>
      <w:r>
        <w:rPr>
          <w:rFonts w:ascii="Times New Roman" w:hAnsi="Times New Roman" w:cs="Times New Roman"/>
        </w:rPr>
        <w:t xml:space="preserve"> cualquiera de</w:t>
      </w:r>
      <w:r w:rsidR="006E1959" w:rsidRPr="00647DDE">
        <w:rPr>
          <w:rFonts w:ascii="Times New Roman" w:hAnsi="Times New Roman" w:cs="Times New Roman"/>
        </w:rPr>
        <w:t xml:space="preserve"> sus se</w:t>
      </w:r>
      <w:r>
        <w:rPr>
          <w:rFonts w:ascii="Times New Roman" w:hAnsi="Times New Roman" w:cs="Times New Roman"/>
        </w:rPr>
        <w:t xml:space="preserve">rvicios a </w:t>
      </w:r>
      <w:r w:rsidR="007A17B5">
        <w:rPr>
          <w:rFonts w:ascii="Times New Roman" w:hAnsi="Times New Roman" w:cs="Times New Roman"/>
        </w:rPr>
        <w:t>Pantaleón</w:t>
      </w:r>
      <w:r w:rsidR="006E1959" w:rsidRPr="00647DDE">
        <w:rPr>
          <w:rFonts w:ascii="Times New Roman" w:hAnsi="Times New Roman" w:cs="Times New Roman"/>
        </w:rPr>
        <w:t>, o si por cualqui</w:t>
      </w:r>
      <w:r w:rsidR="007A09BE" w:rsidRPr="00647DDE">
        <w:rPr>
          <w:rFonts w:ascii="Times New Roman" w:hAnsi="Times New Roman" w:cs="Times New Roman"/>
        </w:rPr>
        <w:t>er c</w:t>
      </w:r>
      <w:r w:rsidR="006E1959" w:rsidRPr="00647DDE">
        <w:rPr>
          <w:rFonts w:ascii="Times New Roman" w:hAnsi="Times New Roman" w:cs="Times New Roman"/>
        </w:rPr>
        <w:t xml:space="preserve">ausa, razón o circunstancia, la prestación de sus servicios </w:t>
      </w:r>
      <w:r>
        <w:rPr>
          <w:rFonts w:ascii="Times New Roman" w:hAnsi="Times New Roman" w:cs="Times New Roman"/>
        </w:rPr>
        <w:t>terminaren</w:t>
      </w:r>
      <w:r w:rsidR="006E1959" w:rsidRPr="00647DDE">
        <w:rPr>
          <w:rFonts w:ascii="Times New Roman" w:hAnsi="Times New Roman" w:cs="Times New Roman"/>
        </w:rPr>
        <w:t xml:space="preserve"> anticipadamente a lo previsto, entonces </w:t>
      </w:r>
      <w:r>
        <w:rPr>
          <w:rFonts w:ascii="Times New Roman" w:hAnsi="Times New Roman" w:cs="Times New Roman"/>
        </w:rPr>
        <w:t xml:space="preserve">el Oferente </w:t>
      </w:r>
      <w:r w:rsidR="007A09BE" w:rsidRPr="00647DDE">
        <w:rPr>
          <w:rFonts w:ascii="Times New Roman" w:hAnsi="Times New Roman" w:cs="Times New Roman"/>
        </w:rPr>
        <w:t>ten</w:t>
      </w:r>
      <w:r w:rsidR="003F22DF" w:rsidRPr="00647DDE">
        <w:rPr>
          <w:rFonts w:ascii="Times New Roman" w:hAnsi="Times New Roman" w:cs="Times New Roman"/>
        </w:rPr>
        <w:t xml:space="preserve">drá la obligación </w:t>
      </w:r>
      <w:r>
        <w:rPr>
          <w:rFonts w:ascii="Times New Roman" w:hAnsi="Times New Roman" w:cs="Times New Roman"/>
        </w:rPr>
        <w:t xml:space="preserve">de entregar a </w:t>
      </w:r>
      <w:r w:rsidR="007A17B5">
        <w:rPr>
          <w:rFonts w:ascii="Times New Roman" w:hAnsi="Times New Roman" w:cs="Times New Roman"/>
        </w:rPr>
        <w:t>Pantaleón</w:t>
      </w:r>
      <w:r w:rsidR="003F22DF" w:rsidRPr="00647DDE">
        <w:rPr>
          <w:rFonts w:ascii="Times New Roman" w:hAnsi="Times New Roman" w:cs="Times New Roman"/>
        </w:rPr>
        <w:t xml:space="preserve"> </w:t>
      </w:r>
      <w:r w:rsidR="007A09BE" w:rsidRPr="00647DDE">
        <w:rPr>
          <w:rFonts w:ascii="Times New Roman" w:hAnsi="Times New Roman" w:cs="Times New Roman"/>
        </w:rPr>
        <w:t xml:space="preserve"> toda</w:t>
      </w:r>
      <w:r w:rsidR="006E1959" w:rsidRPr="00647DDE">
        <w:rPr>
          <w:rFonts w:ascii="Times New Roman" w:hAnsi="Times New Roman" w:cs="Times New Roman"/>
        </w:rPr>
        <w:t xml:space="preserve"> la información, documentación, que guardare en esos momentos y que sea propiedad del </w:t>
      </w:r>
      <w:r w:rsidR="007A17B5">
        <w:rPr>
          <w:rFonts w:ascii="Times New Roman" w:hAnsi="Times New Roman" w:cs="Times New Roman"/>
        </w:rPr>
        <w:t>Pantaleón</w:t>
      </w:r>
      <w:r w:rsidR="006E1959" w:rsidRPr="00647DDE">
        <w:rPr>
          <w:rFonts w:ascii="Times New Roman" w:hAnsi="Times New Roman" w:cs="Times New Roman"/>
        </w:rPr>
        <w:t xml:space="preserve">, </w:t>
      </w:r>
      <w:r w:rsidR="007A09BE" w:rsidRPr="00647DDE">
        <w:rPr>
          <w:rFonts w:ascii="Times New Roman" w:hAnsi="Times New Roman" w:cs="Times New Roman"/>
        </w:rPr>
        <w:t xml:space="preserve">por lo que </w:t>
      </w:r>
      <w:r w:rsidR="006E1959" w:rsidRPr="00647DDE">
        <w:rPr>
          <w:rFonts w:ascii="Times New Roman" w:hAnsi="Times New Roman" w:cs="Times New Roman"/>
        </w:rPr>
        <w:t>le queda expresamente prohibido retener, guardar o extraer ninguna parte del archivo o al</w:t>
      </w:r>
      <w:r w:rsidR="007A09BE" w:rsidRPr="00647DDE">
        <w:rPr>
          <w:rFonts w:ascii="Times New Roman" w:hAnsi="Times New Roman" w:cs="Times New Roman"/>
        </w:rPr>
        <w:t>gún documento,</w:t>
      </w:r>
      <w:r w:rsidR="006E1959" w:rsidRPr="00647DDE">
        <w:rPr>
          <w:rFonts w:ascii="Times New Roman" w:hAnsi="Times New Roman" w:cs="Times New Roman"/>
        </w:rPr>
        <w:t xml:space="preserve"> a través de cualquier medio en el que pudiere ser copiada la Información Confidencial</w:t>
      </w:r>
      <w:r w:rsidR="007A09BE" w:rsidRPr="00647DDE">
        <w:rPr>
          <w:rFonts w:ascii="Times New Roman" w:hAnsi="Times New Roman" w:cs="Times New Roman"/>
        </w:rPr>
        <w:t xml:space="preserve">. </w:t>
      </w:r>
    </w:p>
    <w:p w14:paraId="69176939" w14:textId="1588C3CD" w:rsidR="003F22DF" w:rsidRPr="00647DDE" w:rsidRDefault="007A09BE" w:rsidP="00647DDE">
      <w:pPr>
        <w:pStyle w:val="Prrafodelista"/>
        <w:numPr>
          <w:ilvl w:val="0"/>
          <w:numId w:val="2"/>
        </w:num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rPr>
        <w:t xml:space="preserve">La obligación de confidencialidad que asume </w:t>
      </w:r>
      <w:r w:rsidR="009A389F">
        <w:rPr>
          <w:rFonts w:ascii="Times New Roman" w:hAnsi="Times New Roman" w:cs="Times New Roman"/>
        </w:rPr>
        <w:t>el Oferente ba</w:t>
      </w:r>
      <w:r w:rsidRPr="00647DDE">
        <w:rPr>
          <w:rFonts w:ascii="Times New Roman" w:hAnsi="Times New Roman" w:cs="Times New Roman"/>
        </w:rPr>
        <w:t xml:space="preserve">jo el presente Convenio es extensiva a cualquier “Información Confidencial” </w:t>
      </w:r>
      <w:r w:rsidR="006E1959" w:rsidRPr="00647DDE">
        <w:rPr>
          <w:rFonts w:ascii="Times New Roman" w:hAnsi="Times New Roman" w:cs="Times New Roman"/>
        </w:rPr>
        <w:t>relacionada</w:t>
      </w:r>
      <w:r w:rsidRPr="00647DDE">
        <w:rPr>
          <w:rFonts w:ascii="Times New Roman" w:hAnsi="Times New Roman" w:cs="Times New Roman"/>
        </w:rPr>
        <w:t xml:space="preserve"> a las empresas con las cuales </w:t>
      </w:r>
      <w:r w:rsidR="007A17B5">
        <w:rPr>
          <w:rFonts w:ascii="Times New Roman" w:hAnsi="Times New Roman" w:cs="Times New Roman"/>
        </w:rPr>
        <w:t>Pantaleón</w:t>
      </w:r>
      <w:r w:rsidR="003F22DF" w:rsidRPr="00647DDE">
        <w:rPr>
          <w:rFonts w:ascii="Times New Roman" w:hAnsi="Times New Roman" w:cs="Times New Roman"/>
        </w:rPr>
        <w:t xml:space="preserve"> opera, colabora,</w:t>
      </w:r>
      <w:r w:rsidRPr="00647DDE">
        <w:rPr>
          <w:rFonts w:ascii="Times New Roman" w:hAnsi="Times New Roman" w:cs="Times New Roman"/>
        </w:rPr>
        <w:t xml:space="preserve"> complementa o realiza actividades coordinadamente, las cuales, para efectos del presente Convenio, juntamente con </w:t>
      </w:r>
      <w:r w:rsidR="007A17B5">
        <w:rPr>
          <w:rFonts w:ascii="Times New Roman" w:hAnsi="Times New Roman" w:cs="Times New Roman"/>
        </w:rPr>
        <w:t>Pantaleón</w:t>
      </w:r>
      <w:r w:rsidRPr="00647DDE">
        <w:rPr>
          <w:rFonts w:ascii="Times New Roman" w:hAnsi="Times New Roman" w:cs="Times New Roman"/>
        </w:rPr>
        <w:t xml:space="preserve">, serán referidas como “Pantaleón.” </w:t>
      </w:r>
      <w:r w:rsidR="006E1959" w:rsidRPr="00647DDE">
        <w:rPr>
          <w:rFonts w:ascii="Times New Roman" w:hAnsi="Times New Roman" w:cs="Times New Roman"/>
        </w:rPr>
        <w:t xml:space="preserve">A manera ejemplificativa pero no limitativa, </w:t>
      </w:r>
      <w:r w:rsidR="009A389F">
        <w:rPr>
          <w:rFonts w:ascii="Times New Roman" w:hAnsi="Times New Roman" w:cs="Times New Roman"/>
        </w:rPr>
        <w:t>el Oferente</w:t>
      </w:r>
      <w:r w:rsidR="006E1959" w:rsidRPr="00647DDE">
        <w:rPr>
          <w:rFonts w:ascii="Times New Roman" w:hAnsi="Times New Roman" w:cs="Times New Roman"/>
        </w:rPr>
        <w:t xml:space="preserve"> podría recibir información relacionada a</w:t>
      </w:r>
      <w:r w:rsidRPr="00647DDE">
        <w:rPr>
          <w:rFonts w:ascii="Times New Roman" w:hAnsi="Times New Roman" w:cs="Times New Roman"/>
        </w:rPr>
        <w:t xml:space="preserve">: información de la identidad de accionistas de sociedades y porcentajes de acciones de su propiedad; responsabilidades y capacidad de los dueños oficiales, directores y empleados de “Pantaleón”; información contable financiera y presupuestos, operaciones con valores y financiamientos; información bancaria; giro comercial; logo; los sistemas de la organización, metas y objetivos estratégicos; información de planeación, planes estratégicos, fusiones, adquisiciones, asociaciones, proyectos de mejora integral, cambios organizacionales, proyectos de ampliación o crecimiento; las estrategias de comercialización, costos y mercadeo de nuestros productos, los sistemas, procedimientos y estrategias de compras; información no oficial a proveedores de caña; la naturaleza, características, fórmulas y especificaciones de nuestros productos, los métodos o procesos de cosecha y fabricación; los manuales, compendios y material que forma parte de nuestras políticas, procesos y sistemas de información; medios magnéticos, software, programas, materiales y sistemas de información; datos e información de las diferentes nóminas y planillas de pago al personal y documentos sobre sistemas salariales, compensación y beneficios; información personal de los empleados; manuales de capacitación y entrenamiento; controversias judiciales o administrativas; listados e información de </w:t>
      </w:r>
      <w:r w:rsidR="007A17B5">
        <w:rPr>
          <w:rFonts w:ascii="Times New Roman" w:hAnsi="Times New Roman" w:cs="Times New Roman"/>
        </w:rPr>
        <w:t>Pantaleón</w:t>
      </w:r>
      <w:r w:rsidRPr="00647DDE">
        <w:rPr>
          <w:rFonts w:ascii="Times New Roman" w:hAnsi="Times New Roman" w:cs="Times New Roman"/>
        </w:rPr>
        <w:t xml:space="preserve">, productos; tráfico de pasajeros; estadísticas; ideas; secretos; diseños; proyectos; litigios; contratos; tarifas; infraestructura; costos o cualquier otra información técnica o de negocios propiedad de Pantaleón, sus empresas subsidiarias y/o filiales, o respecto a la cual ésta tiene derechos o licencias de uso. </w:t>
      </w:r>
    </w:p>
    <w:p w14:paraId="422C9589" w14:textId="2B60F744" w:rsidR="008E5361" w:rsidRPr="00647DDE" w:rsidRDefault="008E5361" w:rsidP="00647DDE">
      <w:pPr>
        <w:pStyle w:val="Prrafodelista"/>
        <w:widowControl w:val="0"/>
        <w:numPr>
          <w:ilvl w:val="0"/>
          <w:numId w:val="2"/>
        </w:numPr>
        <w:tabs>
          <w:tab w:val="left" w:pos="-720"/>
        </w:tabs>
        <w:jc w:val="both"/>
        <w:rPr>
          <w:rFonts w:ascii="Times New Roman" w:hAnsi="Times New Roman" w:cs="Times New Roman"/>
          <w:spacing w:val="10"/>
        </w:rPr>
      </w:pPr>
      <w:r w:rsidRPr="00647DDE">
        <w:rPr>
          <w:rFonts w:ascii="Times New Roman" w:hAnsi="Times New Roman" w:cs="Times New Roman"/>
          <w:spacing w:val="10"/>
        </w:rPr>
        <w:t xml:space="preserve">Como prestación de hacer y obligación activa, llevar a cabo los actos </w:t>
      </w:r>
      <w:r w:rsidR="009A389F">
        <w:rPr>
          <w:rFonts w:ascii="Times New Roman" w:hAnsi="Times New Roman" w:cs="Times New Roman"/>
          <w:spacing w:val="10"/>
        </w:rPr>
        <w:t>al alcance del Oferente</w:t>
      </w:r>
      <w:r w:rsidRPr="00647DDE">
        <w:rPr>
          <w:rFonts w:ascii="Times New Roman" w:hAnsi="Times New Roman" w:cs="Times New Roman"/>
          <w:spacing w:val="10"/>
        </w:rPr>
        <w:t xml:space="preserve">, con la debida diligencia, para proteger la Información Confidencial de Pantaleón, con la misma diligencia con la que trato mi propia información confidencial; </w:t>
      </w:r>
    </w:p>
    <w:p w14:paraId="43717CD7" w14:textId="69582FED" w:rsidR="008E5361" w:rsidRPr="00647DDE" w:rsidRDefault="008E5361" w:rsidP="00647DDE">
      <w:pPr>
        <w:pStyle w:val="Prrafodelista"/>
        <w:widowControl w:val="0"/>
        <w:numPr>
          <w:ilvl w:val="0"/>
          <w:numId w:val="2"/>
        </w:numPr>
        <w:tabs>
          <w:tab w:val="left" w:pos="-720"/>
        </w:tabs>
        <w:jc w:val="both"/>
        <w:rPr>
          <w:rFonts w:ascii="Times New Roman" w:hAnsi="Times New Roman" w:cs="Times New Roman"/>
        </w:rPr>
      </w:pPr>
      <w:r w:rsidRPr="00647DDE">
        <w:rPr>
          <w:rFonts w:ascii="Times New Roman" w:hAnsi="Times New Roman" w:cs="Times New Roman"/>
        </w:rPr>
        <w:lastRenderedPageBreak/>
        <w:t xml:space="preserve">Utilizar la Información Confidencial única y exclusivamente para los propósitos </w:t>
      </w:r>
      <w:r w:rsidR="009A389F">
        <w:rPr>
          <w:rFonts w:ascii="Times New Roman" w:hAnsi="Times New Roman" w:cs="Times New Roman"/>
        </w:rPr>
        <w:t>que</w:t>
      </w:r>
      <w:r w:rsidRPr="00647DDE">
        <w:rPr>
          <w:rFonts w:ascii="Times New Roman" w:hAnsi="Times New Roman" w:cs="Times New Roman"/>
        </w:rPr>
        <w:t xml:space="preserve"> se </w:t>
      </w:r>
      <w:r w:rsidR="009A389F">
        <w:rPr>
          <w:rFonts w:ascii="Times New Roman" w:hAnsi="Times New Roman" w:cs="Times New Roman"/>
        </w:rPr>
        <w:t>me</w:t>
      </w:r>
      <w:r w:rsidRPr="00647DDE">
        <w:rPr>
          <w:rFonts w:ascii="Times New Roman" w:hAnsi="Times New Roman" w:cs="Times New Roman"/>
        </w:rPr>
        <w:t xml:space="preserve"> indiquen o autoricen válidamente por Pantaleón, y específicamente para los propósitos detallados en los Considerandos de este Convenio, en consonancia con los propósitos legítimos expresados por Las Partes en el mismo; </w:t>
      </w:r>
    </w:p>
    <w:p w14:paraId="6A976BC6" w14:textId="77777777" w:rsidR="008E5361" w:rsidRPr="00647DDE" w:rsidRDefault="008E5361" w:rsidP="00647DDE">
      <w:pPr>
        <w:pStyle w:val="Prrafodelista"/>
        <w:widowControl w:val="0"/>
        <w:numPr>
          <w:ilvl w:val="0"/>
          <w:numId w:val="2"/>
        </w:numPr>
        <w:tabs>
          <w:tab w:val="left" w:pos="-720"/>
        </w:tabs>
        <w:jc w:val="both"/>
        <w:rPr>
          <w:rFonts w:ascii="Times New Roman" w:hAnsi="Times New Roman" w:cs="Times New Roman"/>
        </w:rPr>
      </w:pPr>
      <w:r w:rsidRPr="00647DDE">
        <w:rPr>
          <w:rFonts w:ascii="Times New Roman" w:hAnsi="Times New Roman" w:cs="Times New Roman"/>
        </w:rPr>
        <w:t xml:space="preserve">No obtener ni permitir la obtención de copias de ningún documento, fotografía o soporte, que contenga Información Confidencial; </w:t>
      </w:r>
    </w:p>
    <w:p w14:paraId="4E0E8909" w14:textId="61A9681B" w:rsidR="008E5361" w:rsidRDefault="008E5361" w:rsidP="00647DDE">
      <w:pPr>
        <w:pStyle w:val="Prrafodelista"/>
        <w:widowControl w:val="0"/>
        <w:numPr>
          <w:ilvl w:val="0"/>
          <w:numId w:val="2"/>
        </w:numPr>
        <w:tabs>
          <w:tab w:val="left" w:pos="-720"/>
        </w:tabs>
        <w:jc w:val="both"/>
        <w:rPr>
          <w:rFonts w:ascii="Times New Roman" w:hAnsi="Times New Roman" w:cs="Times New Roman"/>
        </w:rPr>
      </w:pPr>
      <w:r w:rsidRPr="00647DDE">
        <w:rPr>
          <w:rFonts w:ascii="Times New Roman" w:hAnsi="Times New Roman" w:cs="Times New Roman"/>
        </w:rPr>
        <w:t xml:space="preserve">Informar </w:t>
      </w:r>
      <w:r w:rsidR="009A389F">
        <w:rPr>
          <w:rFonts w:ascii="Times New Roman" w:hAnsi="Times New Roman" w:cs="Times New Roman"/>
        </w:rPr>
        <w:t xml:space="preserve">inmediatamente </w:t>
      </w:r>
      <w:r w:rsidRPr="00647DDE">
        <w:rPr>
          <w:rFonts w:ascii="Times New Roman" w:hAnsi="Times New Roman" w:cs="Times New Roman"/>
        </w:rPr>
        <w:t xml:space="preserve">a Pantaleón, si en cualquier tiempo después de otorgado el presente contrato, le fuera solicitada o le fuera exigida la revelación de cualquier tipo de Información Confidencial, y cooperar plenamente con Pantaleón, en la obtención de cualquier medida de protección adecuada de la Información Confidencial, la cual será determinada por Pantaleón. </w:t>
      </w:r>
    </w:p>
    <w:p w14:paraId="246D45D8" w14:textId="77777777" w:rsidR="009A389F" w:rsidRDefault="009A389F" w:rsidP="009A389F">
      <w:pPr>
        <w:pStyle w:val="Prrafodelista"/>
        <w:widowControl w:val="0"/>
        <w:numPr>
          <w:ilvl w:val="0"/>
          <w:numId w:val="2"/>
        </w:numPr>
        <w:tabs>
          <w:tab w:val="left" w:pos="-720"/>
        </w:tabs>
        <w:jc w:val="both"/>
        <w:rPr>
          <w:rFonts w:ascii="Times New Roman" w:hAnsi="Times New Roman" w:cs="Times New Roman"/>
        </w:rPr>
      </w:pPr>
      <w:r>
        <w:rPr>
          <w:rFonts w:ascii="Times New Roman" w:hAnsi="Times New Roman" w:cs="Times New Roman"/>
        </w:rPr>
        <w:t>A</w:t>
      </w:r>
      <w:r w:rsidR="00647DDE" w:rsidRPr="00647DDE">
        <w:rPr>
          <w:rFonts w:ascii="Times New Roman" w:hAnsi="Times New Roman" w:cs="Times New Roman"/>
        </w:rPr>
        <w:t>ctivamente tomar todas las medidas y precauciones para proteger la inte</w:t>
      </w:r>
      <w:r>
        <w:rPr>
          <w:rFonts w:ascii="Times New Roman" w:hAnsi="Times New Roman" w:cs="Times New Roman"/>
        </w:rPr>
        <w:t>gridad y confidencialidad de la Información</w:t>
      </w:r>
      <w:r w:rsidR="00647DDE" w:rsidRPr="00647DDE">
        <w:rPr>
          <w:rFonts w:ascii="Times New Roman" w:hAnsi="Times New Roman" w:cs="Times New Roman"/>
        </w:rPr>
        <w:t xml:space="preserve"> Confi</w:t>
      </w:r>
      <w:r>
        <w:rPr>
          <w:rFonts w:ascii="Times New Roman" w:hAnsi="Times New Roman" w:cs="Times New Roman"/>
        </w:rPr>
        <w:t>dencial a la que hubiere</w:t>
      </w:r>
      <w:r w:rsidR="00647DDE" w:rsidRPr="00647DDE">
        <w:rPr>
          <w:rFonts w:ascii="Times New Roman" w:hAnsi="Times New Roman" w:cs="Times New Roman"/>
        </w:rPr>
        <w:t xml:space="preserve"> tenido acceso, obligándose para ello a:</w:t>
      </w:r>
    </w:p>
    <w:p w14:paraId="44A24FA1" w14:textId="488EE3F5" w:rsidR="00647DDE" w:rsidRPr="009A389F" w:rsidRDefault="009A389F" w:rsidP="009A389F">
      <w:pPr>
        <w:pStyle w:val="Prrafodelista"/>
        <w:widowControl w:val="0"/>
        <w:numPr>
          <w:ilvl w:val="1"/>
          <w:numId w:val="2"/>
        </w:numPr>
        <w:tabs>
          <w:tab w:val="left" w:pos="-720"/>
        </w:tabs>
        <w:jc w:val="both"/>
        <w:rPr>
          <w:rFonts w:ascii="Times New Roman" w:hAnsi="Times New Roman" w:cs="Times New Roman"/>
        </w:rPr>
      </w:pPr>
      <w:r>
        <w:rPr>
          <w:rFonts w:ascii="Times New Roman" w:hAnsi="Times New Roman" w:cs="Times New Roman"/>
        </w:rPr>
        <w:t>Encriptar toda la I</w:t>
      </w:r>
      <w:r w:rsidR="00647DDE" w:rsidRPr="009A389F">
        <w:rPr>
          <w:rFonts w:ascii="Times New Roman" w:hAnsi="Times New Roman" w:cs="Times New Roman"/>
        </w:rPr>
        <w:t xml:space="preserve">nformación </w:t>
      </w:r>
      <w:r>
        <w:rPr>
          <w:rFonts w:ascii="Times New Roman" w:hAnsi="Times New Roman" w:cs="Times New Roman"/>
        </w:rPr>
        <w:t xml:space="preserve">Confidencial </w:t>
      </w:r>
      <w:r w:rsidR="00647DDE" w:rsidRPr="009A389F">
        <w:rPr>
          <w:rFonts w:ascii="Times New Roman" w:hAnsi="Times New Roman" w:cs="Times New Roman"/>
        </w:rPr>
        <w:t>de Pantaleón, sus accionistas, afiliadas, filiales, subsidiarias y/o casa matriz que llegaren a su conocimiento, y asegurarse que permanezca siempre encriptada m</w:t>
      </w:r>
      <w:r>
        <w:rPr>
          <w:rFonts w:ascii="Times New Roman" w:hAnsi="Times New Roman" w:cs="Times New Roman"/>
        </w:rPr>
        <w:t>ientras la Información</w:t>
      </w:r>
      <w:r w:rsidR="00647DDE" w:rsidRPr="009A389F">
        <w:rPr>
          <w:rFonts w:ascii="Times New Roman" w:hAnsi="Times New Roman" w:cs="Times New Roman"/>
        </w:rPr>
        <w:t xml:space="preserve"> C</w:t>
      </w:r>
      <w:r>
        <w:rPr>
          <w:rFonts w:ascii="Times New Roman" w:hAnsi="Times New Roman" w:cs="Times New Roman"/>
        </w:rPr>
        <w:t xml:space="preserve">onfidencial </w:t>
      </w:r>
      <w:r w:rsidR="00647DDE" w:rsidRPr="009A389F">
        <w:rPr>
          <w:rFonts w:ascii="Times New Roman" w:hAnsi="Times New Roman" w:cs="Times New Roman"/>
        </w:rPr>
        <w:t xml:space="preserve">permanezca en sus sistemas, ya sea en versiones electrónicas o físicas. </w:t>
      </w:r>
    </w:p>
    <w:p w14:paraId="21D5BD97" w14:textId="4578BD06" w:rsidR="00647DDE" w:rsidRPr="00647DDE" w:rsidRDefault="00647DDE" w:rsidP="00647DDE">
      <w:pPr>
        <w:pStyle w:val="Prrafodelista"/>
        <w:widowControl w:val="0"/>
        <w:numPr>
          <w:ilvl w:val="1"/>
          <w:numId w:val="2"/>
        </w:numPr>
        <w:tabs>
          <w:tab w:val="left" w:pos="-720"/>
        </w:tabs>
        <w:jc w:val="both"/>
        <w:rPr>
          <w:rFonts w:ascii="Times New Roman" w:hAnsi="Times New Roman" w:cs="Times New Roman"/>
        </w:rPr>
      </w:pPr>
      <w:r w:rsidRPr="00647DDE">
        <w:rPr>
          <w:rFonts w:ascii="Times New Roman" w:hAnsi="Times New Roman" w:cs="Times New Roman"/>
        </w:rPr>
        <w:t>Para esos efectos, se entenderá que cierta información se encuentra encriptada si: (i) existe alguna alteración de la información, de forma codificada, para asegurar que ningún tercer lector que no conozca el código de encriptación descifre lo esencial de la misma con solo leerla; y (ii) los datos no esenciales para</w:t>
      </w:r>
      <w:r w:rsidR="009A389F">
        <w:rPr>
          <w:rFonts w:ascii="Times New Roman" w:hAnsi="Times New Roman" w:cs="Times New Roman"/>
        </w:rPr>
        <w:t xml:space="preserve"> la participación como Oferente en la Licitación o para la prestación de sus</w:t>
      </w:r>
      <w:r w:rsidRPr="00647DDE">
        <w:rPr>
          <w:rFonts w:ascii="Times New Roman" w:hAnsi="Times New Roman" w:cs="Times New Roman"/>
        </w:rPr>
        <w:t xml:space="preserve"> servicio</w:t>
      </w:r>
      <w:r w:rsidR="009A389F">
        <w:rPr>
          <w:rFonts w:ascii="Times New Roman" w:hAnsi="Times New Roman" w:cs="Times New Roman"/>
        </w:rPr>
        <w:t xml:space="preserve">s </w:t>
      </w:r>
      <w:r>
        <w:rPr>
          <w:rFonts w:ascii="Times New Roman" w:hAnsi="Times New Roman" w:cs="Times New Roman"/>
        </w:rPr>
        <w:t xml:space="preserve">se </w:t>
      </w:r>
      <w:r w:rsidRPr="00647DDE">
        <w:rPr>
          <w:rFonts w:ascii="Times New Roman" w:hAnsi="Times New Roman" w:cs="Times New Roman"/>
        </w:rPr>
        <w:t xml:space="preserve">encuentran removidos o modificados, aunque sea de forma no codificada; como por ejemplo, nombres de accionistas, nombres de proyectos, etc. </w:t>
      </w:r>
    </w:p>
    <w:p w14:paraId="1FD70520" w14:textId="2A2A9E40" w:rsidR="00647DDE" w:rsidRPr="00647DDE" w:rsidRDefault="00647DDE" w:rsidP="00647DDE">
      <w:pPr>
        <w:pStyle w:val="Prrafodelista"/>
        <w:widowControl w:val="0"/>
        <w:numPr>
          <w:ilvl w:val="0"/>
          <w:numId w:val="2"/>
        </w:numPr>
        <w:tabs>
          <w:tab w:val="left" w:pos="-720"/>
        </w:tabs>
        <w:jc w:val="both"/>
        <w:rPr>
          <w:rFonts w:ascii="Times New Roman" w:hAnsi="Times New Roman" w:cs="Times New Roman"/>
        </w:rPr>
      </w:pPr>
      <w:r w:rsidRPr="00647DDE">
        <w:rPr>
          <w:rFonts w:ascii="Times New Roman" w:hAnsi="Times New Roman" w:cs="Times New Roman"/>
        </w:rPr>
        <w:t>Destruir todos los soportes electrónicos y f</w:t>
      </w:r>
      <w:r>
        <w:rPr>
          <w:rFonts w:ascii="Times New Roman" w:hAnsi="Times New Roman" w:cs="Times New Roman"/>
        </w:rPr>
        <w:t>ísicos en los que se encuentre la Información Confidencial (“Destrucción de Información Confidencia</w:t>
      </w:r>
      <w:r w:rsidRPr="00647DDE">
        <w:rPr>
          <w:rFonts w:ascii="Times New Roman" w:hAnsi="Times New Roman" w:cs="Times New Roman"/>
        </w:rPr>
        <w:t>l”), al</w:t>
      </w:r>
      <w:r w:rsidR="009A389F">
        <w:rPr>
          <w:rFonts w:ascii="Times New Roman" w:hAnsi="Times New Roman" w:cs="Times New Roman"/>
        </w:rPr>
        <w:t xml:space="preserve"> término, ya sea de su participación como Oferente en la Licitación o de la</w:t>
      </w:r>
      <w:r w:rsidRPr="00647DDE">
        <w:rPr>
          <w:rFonts w:ascii="Times New Roman" w:hAnsi="Times New Roman" w:cs="Times New Roman"/>
        </w:rPr>
        <w:t xml:space="preserve"> prestación de los servicios, o </w:t>
      </w:r>
      <w:r>
        <w:rPr>
          <w:rFonts w:ascii="Times New Roman" w:hAnsi="Times New Roman" w:cs="Times New Roman"/>
        </w:rPr>
        <w:t xml:space="preserve">en cualquier momento, </w:t>
      </w:r>
      <w:r w:rsidRPr="00647DDE">
        <w:rPr>
          <w:rFonts w:ascii="Times New Roman" w:hAnsi="Times New Roman" w:cs="Times New Roman"/>
        </w:rPr>
        <w:t>a petición escrita de P</w:t>
      </w:r>
      <w:r>
        <w:rPr>
          <w:rFonts w:ascii="Times New Roman" w:hAnsi="Times New Roman" w:cs="Times New Roman"/>
        </w:rPr>
        <w:t>antaleón. La petición de Destrucción de Información Confidencial antes refer</w:t>
      </w:r>
      <w:r w:rsidR="009A389F">
        <w:rPr>
          <w:rFonts w:ascii="Times New Roman" w:hAnsi="Times New Roman" w:cs="Times New Roman"/>
        </w:rPr>
        <w:t>ida que podrá hacer Pantaleón al Oferente</w:t>
      </w:r>
      <w:r>
        <w:rPr>
          <w:rFonts w:ascii="Times New Roman" w:hAnsi="Times New Roman" w:cs="Times New Roman"/>
        </w:rPr>
        <w:t>,</w:t>
      </w:r>
      <w:r w:rsidRPr="00647DDE">
        <w:rPr>
          <w:rFonts w:ascii="Times New Roman" w:hAnsi="Times New Roman" w:cs="Times New Roman"/>
        </w:rPr>
        <w:t xml:space="preserve"> podrá recaer sobre partes o</w:t>
      </w:r>
      <w:r>
        <w:rPr>
          <w:rFonts w:ascii="Times New Roman" w:hAnsi="Times New Roman" w:cs="Times New Roman"/>
        </w:rPr>
        <w:t xml:space="preserve"> sobre la totalidad de la Información Confidencial que se hubiere entregado o hubiese llegado a posesión de</w:t>
      </w:r>
      <w:r w:rsidR="009A389F">
        <w:rPr>
          <w:rFonts w:ascii="Times New Roman" w:hAnsi="Times New Roman" w:cs="Times New Roman"/>
        </w:rPr>
        <w:t>l Oferente</w:t>
      </w:r>
      <w:r w:rsidRPr="00647DDE">
        <w:rPr>
          <w:rFonts w:ascii="Times New Roman" w:hAnsi="Times New Roman" w:cs="Times New Roman"/>
        </w:rPr>
        <w:t xml:space="preserve">. </w:t>
      </w:r>
      <w:r>
        <w:rPr>
          <w:rFonts w:ascii="Times New Roman" w:hAnsi="Times New Roman" w:cs="Times New Roman"/>
        </w:rPr>
        <w:t xml:space="preserve">De darse tal petición por parte de Pantaleón, </w:t>
      </w:r>
      <w:r w:rsidR="009A389F">
        <w:rPr>
          <w:rFonts w:ascii="Times New Roman" w:hAnsi="Times New Roman" w:cs="Times New Roman"/>
        </w:rPr>
        <w:t>el Oferente estará obligado</w:t>
      </w:r>
      <w:r>
        <w:rPr>
          <w:rFonts w:ascii="Times New Roman" w:hAnsi="Times New Roman" w:cs="Times New Roman"/>
        </w:rPr>
        <w:t xml:space="preserve"> a</w:t>
      </w:r>
      <w:r w:rsidRPr="00647DDE">
        <w:rPr>
          <w:rFonts w:ascii="Times New Roman" w:hAnsi="Times New Roman" w:cs="Times New Roman"/>
        </w:rPr>
        <w:t xml:space="preserve"> proveer</w:t>
      </w:r>
      <w:r w:rsidR="009A389F">
        <w:rPr>
          <w:rFonts w:ascii="Times New Roman" w:hAnsi="Times New Roman" w:cs="Times New Roman"/>
        </w:rPr>
        <w:t>le a</w:t>
      </w:r>
      <w:r w:rsidR="006A103B">
        <w:rPr>
          <w:rFonts w:ascii="Times New Roman" w:hAnsi="Times New Roman" w:cs="Times New Roman"/>
        </w:rPr>
        <w:t xml:space="preserve"> </w:t>
      </w:r>
      <w:r w:rsidR="007A17B5">
        <w:rPr>
          <w:rFonts w:ascii="Times New Roman" w:hAnsi="Times New Roman" w:cs="Times New Roman"/>
        </w:rPr>
        <w:t>Pantaleón</w:t>
      </w:r>
      <w:r w:rsidR="006A103B">
        <w:rPr>
          <w:rFonts w:ascii="Times New Roman" w:hAnsi="Times New Roman" w:cs="Times New Roman"/>
        </w:rPr>
        <w:t>,</w:t>
      </w:r>
      <w:r w:rsidRPr="00647DDE">
        <w:rPr>
          <w:rFonts w:ascii="Times New Roman" w:hAnsi="Times New Roman" w:cs="Times New Roman"/>
        </w:rPr>
        <w:t xml:space="preserve"> notificación escrita de confirmación</w:t>
      </w:r>
      <w:r w:rsidR="009A389F">
        <w:rPr>
          <w:rFonts w:ascii="Times New Roman" w:hAnsi="Times New Roman" w:cs="Times New Roman"/>
        </w:rPr>
        <w:t xml:space="preserve"> en declaración jurada de un representante legal debidamente facultado, haciendo constar el</w:t>
      </w:r>
      <w:r w:rsidR="006A103B">
        <w:rPr>
          <w:rFonts w:ascii="Times New Roman" w:hAnsi="Times New Roman" w:cs="Times New Roman"/>
        </w:rPr>
        <w:t xml:space="preserve"> cumplimiento</w:t>
      </w:r>
      <w:r w:rsidRPr="00647DDE">
        <w:rPr>
          <w:rFonts w:ascii="Times New Roman" w:hAnsi="Times New Roman" w:cs="Times New Roman"/>
        </w:rPr>
        <w:t xml:space="preserve"> </w:t>
      </w:r>
      <w:r w:rsidR="006A103B">
        <w:rPr>
          <w:rFonts w:ascii="Times New Roman" w:hAnsi="Times New Roman" w:cs="Times New Roman"/>
        </w:rPr>
        <w:t>de la petición Destrucci</w:t>
      </w:r>
      <w:r w:rsidR="009F29AC">
        <w:rPr>
          <w:rFonts w:ascii="Times New Roman" w:hAnsi="Times New Roman" w:cs="Times New Roman"/>
        </w:rPr>
        <w:t>ón de Información Confidencial,</w:t>
      </w:r>
      <w:r w:rsidR="006A103B">
        <w:rPr>
          <w:rFonts w:ascii="Times New Roman" w:hAnsi="Times New Roman" w:cs="Times New Roman"/>
        </w:rPr>
        <w:t xml:space="preserve"> en un plazo de</w:t>
      </w:r>
      <w:r w:rsidRPr="00647DDE">
        <w:rPr>
          <w:rFonts w:ascii="Times New Roman" w:hAnsi="Times New Roman" w:cs="Times New Roman"/>
        </w:rPr>
        <w:t xml:space="preserve"> 10 (diez) días hábiles después de</w:t>
      </w:r>
      <w:r w:rsidR="006A103B">
        <w:rPr>
          <w:rFonts w:ascii="Times New Roman" w:hAnsi="Times New Roman" w:cs="Times New Roman"/>
        </w:rPr>
        <w:t xml:space="preserve"> haber recibido el aviso o notificación con la petición por parte de Pantaleón. </w:t>
      </w:r>
      <w:r w:rsidRPr="00647DDE">
        <w:rPr>
          <w:rFonts w:ascii="Times New Roman" w:hAnsi="Times New Roman" w:cs="Times New Roman"/>
        </w:rPr>
        <w:t xml:space="preserve"> </w:t>
      </w:r>
    </w:p>
    <w:p w14:paraId="16EC6A1B" w14:textId="414DB915" w:rsidR="00647DDE" w:rsidRPr="00647DDE" w:rsidRDefault="00647DDE" w:rsidP="00647DDE">
      <w:pPr>
        <w:pStyle w:val="Prrafodelista"/>
        <w:widowControl w:val="0"/>
        <w:numPr>
          <w:ilvl w:val="0"/>
          <w:numId w:val="2"/>
        </w:numPr>
        <w:tabs>
          <w:tab w:val="left" w:pos="-720"/>
        </w:tabs>
        <w:jc w:val="both"/>
        <w:rPr>
          <w:rFonts w:ascii="Times New Roman" w:hAnsi="Times New Roman" w:cs="Times New Roman"/>
        </w:rPr>
      </w:pPr>
      <w:r w:rsidRPr="00647DDE">
        <w:rPr>
          <w:rFonts w:ascii="Times New Roman" w:hAnsi="Times New Roman" w:cs="Times New Roman"/>
        </w:rPr>
        <w:t>Mantener siem</w:t>
      </w:r>
      <w:r w:rsidR="009F29AC">
        <w:rPr>
          <w:rFonts w:ascii="Times New Roman" w:hAnsi="Times New Roman" w:cs="Times New Roman"/>
        </w:rPr>
        <w:t xml:space="preserve">pre la Información Confidencial </w:t>
      </w:r>
      <w:r w:rsidRPr="00647DDE">
        <w:rPr>
          <w:rFonts w:ascii="Times New Roman" w:hAnsi="Times New Roman" w:cs="Times New Roman"/>
        </w:rPr>
        <w:t>en un lugar o archivos seguros, adecuados para el tipo de soportes correspondientes en que dicha información se encuentre almacenada, de forma encriptada, asegurándose que únicamente las personas que se encuentren autorizadas tengan acceso a ella.</w:t>
      </w:r>
    </w:p>
    <w:p w14:paraId="06AF3A3F" w14:textId="69C50D3B" w:rsidR="007A09BE" w:rsidRPr="00647DDE" w:rsidRDefault="007A09BE"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rPr>
        <w:t>Todo lo</w:t>
      </w:r>
      <w:r w:rsidR="003F22DF" w:rsidRPr="00647DDE">
        <w:rPr>
          <w:rFonts w:ascii="Times New Roman" w:hAnsi="Times New Roman" w:cs="Times New Roman"/>
        </w:rPr>
        <w:t xml:space="preserve"> ejemplificado en esta cláusula </w:t>
      </w:r>
      <w:r w:rsidRPr="00647DDE">
        <w:rPr>
          <w:rFonts w:ascii="Times New Roman" w:hAnsi="Times New Roman" w:cs="Times New Roman"/>
        </w:rPr>
        <w:t xml:space="preserve">será considerado </w:t>
      </w:r>
      <w:r w:rsidR="003F22DF" w:rsidRPr="00647DDE">
        <w:rPr>
          <w:rFonts w:ascii="Times New Roman" w:hAnsi="Times New Roman" w:cs="Times New Roman"/>
        </w:rPr>
        <w:t>conjuntamente</w:t>
      </w:r>
      <w:r w:rsidRPr="00647DDE">
        <w:rPr>
          <w:rFonts w:ascii="Times New Roman" w:hAnsi="Times New Roman" w:cs="Times New Roman"/>
        </w:rPr>
        <w:t xml:space="preserve"> com</w:t>
      </w:r>
      <w:r w:rsidR="009F29AC">
        <w:rPr>
          <w:rFonts w:ascii="Times New Roman" w:hAnsi="Times New Roman" w:cs="Times New Roman"/>
        </w:rPr>
        <w:t xml:space="preserve">o la “Información Confidencial”, de manera no limitativa. Las Partes acuerdan que cualquier información que </w:t>
      </w:r>
      <w:r w:rsidR="009F29AC">
        <w:rPr>
          <w:rFonts w:ascii="Times New Roman" w:hAnsi="Times New Roman" w:cs="Times New Roman"/>
        </w:rPr>
        <w:lastRenderedPageBreak/>
        <w:t>Pantaleón revele al Oferente y que razonablemente se considere sensible, será considerada “Información Confidencial”.</w:t>
      </w:r>
    </w:p>
    <w:p w14:paraId="0B5A2B5A"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1D3DD278" w14:textId="5E0E1779" w:rsidR="007A09BE" w:rsidRPr="00647DDE" w:rsidRDefault="007A09BE"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rPr>
        <w:t>No obstante lo dispuesto en la presente cláusula,</w:t>
      </w:r>
      <w:r w:rsidR="008E5361" w:rsidRPr="00647DDE">
        <w:rPr>
          <w:rFonts w:ascii="Times New Roman" w:hAnsi="Times New Roman" w:cs="Times New Roman"/>
        </w:rPr>
        <w:t xml:space="preserve"> las Partes acuerdan </w:t>
      </w:r>
      <w:r w:rsidR="00ED61A9" w:rsidRPr="00647DDE">
        <w:rPr>
          <w:rFonts w:ascii="Times New Roman" w:hAnsi="Times New Roman" w:cs="Times New Roman"/>
        </w:rPr>
        <w:t xml:space="preserve">que </w:t>
      </w:r>
      <w:r w:rsidR="008E5361" w:rsidRPr="00647DDE">
        <w:rPr>
          <w:rFonts w:ascii="Times New Roman" w:hAnsi="Times New Roman" w:cs="Times New Roman"/>
        </w:rPr>
        <w:t xml:space="preserve">no existirá  </w:t>
      </w:r>
      <w:r w:rsidR="00ED61A9" w:rsidRPr="00647DDE">
        <w:rPr>
          <w:rFonts w:ascii="Times New Roman" w:hAnsi="Times New Roman" w:cs="Times New Roman"/>
        </w:rPr>
        <w:t xml:space="preserve">obligación de confidencialidad </w:t>
      </w:r>
      <w:r w:rsidRPr="00647DDE">
        <w:rPr>
          <w:rFonts w:ascii="Times New Roman" w:hAnsi="Times New Roman" w:cs="Times New Roman"/>
        </w:rPr>
        <w:t xml:space="preserve">respecto </w:t>
      </w:r>
      <w:r w:rsidR="009F29AC">
        <w:rPr>
          <w:rFonts w:ascii="Times New Roman" w:hAnsi="Times New Roman" w:cs="Times New Roman"/>
        </w:rPr>
        <w:t>a aquella información que: 1) sea</w:t>
      </w:r>
      <w:r w:rsidRPr="00647DDE">
        <w:rPr>
          <w:rFonts w:ascii="Times New Roman" w:hAnsi="Times New Roman" w:cs="Times New Roman"/>
        </w:rPr>
        <w:t xml:space="preserve"> publicada, divulgada o hecha pública por </w:t>
      </w:r>
      <w:r w:rsidR="00ED61A9" w:rsidRPr="00647DDE">
        <w:rPr>
          <w:rFonts w:ascii="Times New Roman" w:hAnsi="Times New Roman" w:cs="Times New Roman"/>
        </w:rPr>
        <w:t>Pantaleón, desde el m</w:t>
      </w:r>
      <w:r w:rsidR="009F29AC">
        <w:rPr>
          <w:rFonts w:ascii="Times New Roman" w:hAnsi="Times New Roman" w:cs="Times New Roman"/>
        </w:rPr>
        <w:t>omento que lo sea hecha pública, siempre que no medie</w:t>
      </w:r>
      <w:r w:rsidR="00ED61A9" w:rsidRPr="00647DDE">
        <w:rPr>
          <w:rFonts w:ascii="Times New Roman" w:hAnsi="Times New Roman" w:cs="Times New Roman"/>
        </w:rPr>
        <w:t xml:space="preserve"> culpa o dolo de</w:t>
      </w:r>
      <w:r w:rsidR="009F29AC">
        <w:rPr>
          <w:rFonts w:ascii="Times New Roman" w:hAnsi="Times New Roman" w:cs="Times New Roman"/>
        </w:rPr>
        <w:t>l Oferente</w:t>
      </w:r>
      <w:r w:rsidRPr="00647DDE">
        <w:rPr>
          <w:rFonts w:ascii="Times New Roman" w:hAnsi="Times New Roman" w:cs="Times New Roman"/>
        </w:rPr>
        <w:t xml:space="preserve">; 2) se </w:t>
      </w:r>
      <w:r w:rsidR="009F29AC">
        <w:rPr>
          <w:rFonts w:ascii="Times New Roman" w:hAnsi="Times New Roman" w:cs="Times New Roman"/>
        </w:rPr>
        <w:t>vuelva</w:t>
      </w:r>
      <w:r w:rsidR="00ED61A9" w:rsidRPr="00647DDE">
        <w:rPr>
          <w:rFonts w:ascii="Times New Roman" w:hAnsi="Times New Roman" w:cs="Times New Roman"/>
        </w:rPr>
        <w:t xml:space="preserve"> del conocimiento de</w:t>
      </w:r>
      <w:r w:rsidR="009F29AC">
        <w:rPr>
          <w:rFonts w:ascii="Times New Roman" w:hAnsi="Times New Roman" w:cs="Times New Roman"/>
        </w:rPr>
        <w:t>l Oferente, o haya llegado a conocimiento del Oferente</w:t>
      </w:r>
      <w:r w:rsidR="00ED61A9" w:rsidRPr="00647DDE">
        <w:rPr>
          <w:rFonts w:ascii="Times New Roman" w:hAnsi="Times New Roman" w:cs="Times New Roman"/>
        </w:rPr>
        <w:t xml:space="preserve"> </w:t>
      </w:r>
      <w:r w:rsidRPr="00647DDE">
        <w:rPr>
          <w:rFonts w:ascii="Times New Roman" w:hAnsi="Times New Roman" w:cs="Times New Roman"/>
        </w:rPr>
        <w:t>a través de terceras personas</w:t>
      </w:r>
      <w:r w:rsidR="009F29AC">
        <w:rPr>
          <w:rFonts w:ascii="Times New Roman" w:hAnsi="Times New Roman" w:cs="Times New Roman"/>
        </w:rPr>
        <w:t xml:space="preserve"> (no vinculadas a</w:t>
      </w:r>
      <w:r w:rsidR="00ED61A9" w:rsidRPr="00647DDE">
        <w:rPr>
          <w:rFonts w:ascii="Times New Roman" w:hAnsi="Times New Roman" w:cs="Times New Roman"/>
        </w:rPr>
        <w:t xml:space="preserve"> Pantaleón</w:t>
      </w:r>
      <w:r w:rsidR="009F29AC">
        <w:rPr>
          <w:rFonts w:ascii="Times New Roman" w:hAnsi="Times New Roman" w:cs="Times New Roman"/>
        </w:rPr>
        <w:t>), siempre que no media un incumplimiento contractual del tercero y/o del Oferente; 3) deba</w:t>
      </w:r>
      <w:r w:rsidRPr="00647DDE">
        <w:rPr>
          <w:rFonts w:ascii="Times New Roman" w:hAnsi="Times New Roman" w:cs="Times New Roman"/>
        </w:rPr>
        <w:t xml:space="preserve"> ser revelad</w:t>
      </w:r>
      <w:r w:rsidR="009F29AC">
        <w:rPr>
          <w:rFonts w:ascii="Times New Roman" w:hAnsi="Times New Roman" w:cs="Times New Roman"/>
        </w:rPr>
        <w:t>a</w:t>
      </w:r>
      <w:r w:rsidRPr="00647DDE">
        <w:rPr>
          <w:rFonts w:ascii="Times New Roman" w:hAnsi="Times New Roman" w:cs="Times New Roman"/>
        </w:rPr>
        <w:t xml:space="preserve"> de acuerdo a disposición legal o mandato de Ley o en circunstancias necesarias p</w:t>
      </w:r>
      <w:r w:rsidR="00C7275A" w:rsidRPr="00647DDE">
        <w:rPr>
          <w:rFonts w:ascii="Times New Roman" w:hAnsi="Times New Roman" w:cs="Times New Roman"/>
        </w:rPr>
        <w:t>ara hacer cumplir este convenio, únicamente en la medida que sea necesario y razonable.</w:t>
      </w:r>
    </w:p>
    <w:p w14:paraId="67C016F7" w14:textId="77777777" w:rsidR="003F22DF" w:rsidRPr="00647DDE" w:rsidRDefault="003F22DF" w:rsidP="00647DDE">
      <w:pPr>
        <w:autoSpaceDE w:val="0"/>
        <w:autoSpaceDN w:val="0"/>
        <w:adjustRightInd w:val="0"/>
        <w:spacing w:after="0" w:line="240" w:lineRule="auto"/>
        <w:jc w:val="both"/>
        <w:rPr>
          <w:rFonts w:ascii="Times New Roman" w:hAnsi="Times New Roman" w:cs="Times New Roman"/>
        </w:rPr>
      </w:pPr>
    </w:p>
    <w:p w14:paraId="149E7062"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b/>
          <w:bCs/>
        </w:rPr>
      </w:pPr>
      <w:r w:rsidRPr="00647DDE">
        <w:rPr>
          <w:rFonts w:ascii="Times New Roman" w:hAnsi="Times New Roman" w:cs="Times New Roman"/>
          <w:b/>
          <w:bCs/>
        </w:rPr>
        <w:t>Clausula Segunda. PLAZO Y VIGENCIA DEL CONVENIO:</w:t>
      </w:r>
    </w:p>
    <w:p w14:paraId="1D4A29DC" w14:textId="35C7276E" w:rsidR="006A103B" w:rsidRDefault="009F29AC" w:rsidP="00647D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 partir de la fecha de celebración del presente Convenio, sus disposiciones regirán</w:t>
      </w:r>
      <w:r w:rsidR="007A09BE" w:rsidRPr="00647DDE">
        <w:rPr>
          <w:rFonts w:ascii="Times New Roman" w:hAnsi="Times New Roman" w:cs="Times New Roman"/>
        </w:rPr>
        <w:t xml:space="preserve"> retroactivamente</w:t>
      </w:r>
      <w:r>
        <w:rPr>
          <w:rFonts w:ascii="Times New Roman" w:hAnsi="Times New Roman" w:cs="Times New Roman"/>
        </w:rPr>
        <w:t>,</w:t>
      </w:r>
      <w:r w:rsidR="007A09BE" w:rsidRPr="00647DDE">
        <w:rPr>
          <w:rFonts w:ascii="Times New Roman" w:hAnsi="Times New Roman" w:cs="Times New Roman"/>
        </w:rPr>
        <w:t xml:space="preserve"> a partir del </w:t>
      </w:r>
      <w:r w:rsidR="00C7275A" w:rsidRPr="00647DDE">
        <w:rPr>
          <w:rFonts w:ascii="Times New Roman" w:hAnsi="Times New Roman" w:cs="Times New Roman"/>
        </w:rPr>
        <w:t>inicio de la recepción de Información Confidencial por parte de</w:t>
      </w:r>
      <w:r>
        <w:rPr>
          <w:rFonts w:ascii="Times New Roman" w:hAnsi="Times New Roman" w:cs="Times New Roman"/>
        </w:rPr>
        <w:t xml:space="preserve">l Oferente, y </w:t>
      </w:r>
      <w:r w:rsidR="007A09BE" w:rsidRPr="00647DDE">
        <w:rPr>
          <w:rFonts w:ascii="Times New Roman" w:hAnsi="Times New Roman" w:cs="Times New Roman"/>
        </w:rPr>
        <w:t xml:space="preserve">mantendrá su </w:t>
      </w:r>
      <w:r w:rsidR="00C7275A" w:rsidRPr="00647DDE">
        <w:rPr>
          <w:rFonts w:ascii="Times New Roman" w:hAnsi="Times New Roman" w:cs="Times New Roman"/>
        </w:rPr>
        <w:t xml:space="preserve">vigencia </w:t>
      </w:r>
      <w:r w:rsidR="006A103B" w:rsidRPr="00647DDE">
        <w:rPr>
          <w:rFonts w:ascii="Times New Roman" w:hAnsi="Times New Roman" w:cs="Times New Roman"/>
        </w:rPr>
        <w:t>dur</w:t>
      </w:r>
      <w:r w:rsidR="006A103B">
        <w:rPr>
          <w:rFonts w:ascii="Times New Roman" w:hAnsi="Times New Roman" w:cs="Times New Roman"/>
        </w:rPr>
        <w:t>ante un plazo de c</w:t>
      </w:r>
      <w:r>
        <w:rPr>
          <w:rFonts w:ascii="Times New Roman" w:hAnsi="Times New Roman" w:cs="Times New Roman"/>
        </w:rPr>
        <w:t>inco (5) años, contados desde esa misma fecha de su celebración</w:t>
      </w:r>
      <w:r w:rsidR="006A103B">
        <w:rPr>
          <w:rFonts w:ascii="Times New Roman" w:hAnsi="Times New Roman" w:cs="Times New Roman"/>
        </w:rPr>
        <w:t xml:space="preserve">. </w:t>
      </w:r>
    </w:p>
    <w:p w14:paraId="4134909F" w14:textId="077B01E7" w:rsidR="007A09BE" w:rsidRPr="00647DDE" w:rsidRDefault="006A103B" w:rsidP="00647D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Únicamente podrá </w:t>
      </w:r>
      <w:r w:rsidR="007A09BE" w:rsidRPr="00647DDE">
        <w:rPr>
          <w:rFonts w:ascii="Times New Roman" w:hAnsi="Times New Roman" w:cs="Times New Roman"/>
        </w:rPr>
        <w:t xml:space="preserve">darse </w:t>
      </w:r>
      <w:r>
        <w:rPr>
          <w:rFonts w:ascii="Times New Roman" w:hAnsi="Times New Roman" w:cs="Times New Roman"/>
        </w:rPr>
        <w:t xml:space="preserve">por terminado anticipadamente el presente </w:t>
      </w:r>
      <w:r w:rsidR="007A09BE" w:rsidRPr="00647DDE">
        <w:rPr>
          <w:rFonts w:ascii="Times New Roman" w:hAnsi="Times New Roman" w:cs="Times New Roman"/>
        </w:rPr>
        <w:t>Convenio</w:t>
      </w:r>
      <w:r>
        <w:rPr>
          <w:rFonts w:ascii="Times New Roman" w:hAnsi="Times New Roman" w:cs="Times New Roman"/>
        </w:rPr>
        <w:t xml:space="preserve">, </w:t>
      </w:r>
      <w:r w:rsidR="009F29AC">
        <w:rPr>
          <w:rFonts w:ascii="Times New Roman" w:hAnsi="Times New Roman" w:cs="Times New Roman"/>
        </w:rPr>
        <w:t xml:space="preserve">cuando </w:t>
      </w:r>
      <w:r w:rsidR="007A17B5">
        <w:rPr>
          <w:rFonts w:ascii="Times New Roman" w:hAnsi="Times New Roman" w:cs="Times New Roman"/>
        </w:rPr>
        <w:t>Pantaleón</w:t>
      </w:r>
      <w:r w:rsidR="00C7275A" w:rsidRPr="00647DDE">
        <w:rPr>
          <w:rFonts w:ascii="Times New Roman" w:hAnsi="Times New Roman" w:cs="Times New Roman"/>
        </w:rPr>
        <w:t xml:space="preserve"> </w:t>
      </w:r>
      <w:r w:rsidR="007A09BE" w:rsidRPr="00647DDE">
        <w:rPr>
          <w:rFonts w:ascii="Times New Roman" w:hAnsi="Times New Roman" w:cs="Times New Roman"/>
        </w:rPr>
        <w:t xml:space="preserve">le extienda </w:t>
      </w:r>
      <w:r w:rsidR="00C7275A" w:rsidRPr="00647DDE">
        <w:rPr>
          <w:rFonts w:ascii="Times New Roman" w:hAnsi="Times New Roman" w:cs="Times New Roman"/>
        </w:rPr>
        <w:t>a</w:t>
      </w:r>
      <w:r w:rsidR="009F29AC">
        <w:rPr>
          <w:rFonts w:ascii="Times New Roman" w:hAnsi="Times New Roman" w:cs="Times New Roman"/>
        </w:rPr>
        <w:t>l Oferente</w:t>
      </w:r>
      <w:r w:rsidR="00C7275A" w:rsidRPr="00647DDE">
        <w:rPr>
          <w:rFonts w:ascii="Times New Roman" w:hAnsi="Times New Roman" w:cs="Times New Roman"/>
        </w:rPr>
        <w:t xml:space="preserve"> </w:t>
      </w:r>
      <w:r w:rsidR="007A09BE" w:rsidRPr="00647DDE">
        <w:rPr>
          <w:rFonts w:ascii="Times New Roman" w:hAnsi="Times New Roman" w:cs="Times New Roman"/>
        </w:rPr>
        <w:t>un amplio y total finiquito relev</w:t>
      </w:r>
      <w:r w:rsidR="009F29AC">
        <w:rPr>
          <w:rFonts w:ascii="Times New Roman" w:hAnsi="Times New Roman" w:cs="Times New Roman"/>
        </w:rPr>
        <w:t>ándolo</w:t>
      </w:r>
      <w:r w:rsidR="007A09BE" w:rsidRPr="00647DDE">
        <w:rPr>
          <w:rFonts w:ascii="Times New Roman" w:hAnsi="Times New Roman" w:cs="Times New Roman"/>
        </w:rPr>
        <w:t xml:space="preserve"> de toda responsabilidad bajo este Convenio.</w:t>
      </w:r>
    </w:p>
    <w:p w14:paraId="189D0A57"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5BA278A1"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b/>
          <w:bCs/>
        </w:rPr>
      </w:pPr>
      <w:r w:rsidRPr="00647DDE">
        <w:rPr>
          <w:rFonts w:ascii="Times New Roman" w:hAnsi="Times New Roman" w:cs="Times New Roman"/>
          <w:b/>
          <w:bCs/>
        </w:rPr>
        <w:t>Clausula Tercera. INCUMPLIMIENTO:</w:t>
      </w:r>
    </w:p>
    <w:p w14:paraId="02FAAE34" w14:textId="2CFFE5E8" w:rsidR="007A09BE" w:rsidRPr="00647DDE" w:rsidRDefault="007A09BE"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rPr>
        <w:t xml:space="preserve">En caso de cualquier incumplimiento con las disposiciones y obligaciones de este Convenio, </w:t>
      </w:r>
      <w:r w:rsidR="007A17B5">
        <w:rPr>
          <w:rFonts w:ascii="Times New Roman" w:hAnsi="Times New Roman" w:cs="Times New Roman"/>
        </w:rPr>
        <w:t>Pantaleón</w:t>
      </w:r>
      <w:r w:rsidRPr="00647DDE">
        <w:rPr>
          <w:rFonts w:ascii="Times New Roman" w:hAnsi="Times New Roman" w:cs="Times New Roman"/>
        </w:rPr>
        <w:t xml:space="preserve"> podrá proceder de acuerdo a las leyes del país que rige este convenio, incluyendo sin limitación, medidas cautelares y resarcimiento de los daños y perjuicios</w:t>
      </w:r>
      <w:r w:rsidR="009F29AC">
        <w:rPr>
          <w:rFonts w:ascii="Times New Roman" w:hAnsi="Times New Roman" w:cs="Times New Roman"/>
        </w:rPr>
        <w:t>. En cualquier acción legal la P</w:t>
      </w:r>
      <w:r w:rsidRPr="00647DDE">
        <w:rPr>
          <w:rFonts w:ascii="Times New Roman" w:hAnsi="Times New Roman" w:cs="Times New Roman"/>
        </w:rPr>
        <w:t xml:space="preserve">arte que resultare perdedora se </w:t>
      </w:r>
      <w:r w:rsidR="009F29AC">
        <w:rPr>
          <w:rFonts w:ascii="Times New Roman" w:hAnsi="Times New Roman" w:cs="Times New Roman"/>
        </w:rPr>
        <w:t>obliga</w:t>
      </w:r>
      <w:r w:rsidRPr="00647DDE">
        <w:rPr>
          <w:rFonts w:ascii="Times New Roman" w:hAnsi="Times New Roman" w:cs="Times New Roman"/>
        </w:rPr>
        <w:t xml:space="preserve"> a sufragar/pagar las costas legales y honorarios legales</w:t>
      </w:r>
      <w:r w:rsidR="009F29AC">
        <w:rPr>
          <w:rFonts w:ascii="Times New Roman" w:hAnsi="Times New Roman" w:cs="Times New Roman"/>
        </w:rPr>
        <w:t xml:space="preserve"> que se generen como consecuencia de las acciones legales encaminadas a dar cumplimiento y/o buscar resarcimiento de conformidad con este Convenio</w:t>
      </w:r>
      <w:r w:rsidRPr="00647DDE">
        <w:rPr>
          <w:rFonts w:ascii="Times New Roman" w:hAnsi="Times New Roman" w:cs="Times New Roman"/>
        </w:rPr>
        <w:t>.</w:t>
      </w:r>
    </w:p>
    <w:p w14:paraId="65F9C214"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39975428" w14:textId="09C3C255" w:rsidR="007A09BE" w:rsidRPr="00647DDE" w:rsidRDefault="00C7275A"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rPr>
        <w:t xml:space="preserve">En el caso de que </w:t>
      </w:r>
      <w:r w:rsidR="009F29AC">
        <w:rPr>
          <w:rFonts w:ascii="Times New Roman" w:hAnsi="Times New Roman" w:cs="Times New Roman"/>
        </w:rPr>
        <w:t>el Oferente</w:t>
      </w:r>
      <w:r w:rsidR="007A09BE" w:rsidRPr="00647DDE">
        <w:rPr>
          <w:rFonts w:ascii="Times New Roman" w:hAnsi="Times New Roman" w:cs="Times New Roman"/>
        </w:rPr>
        <w:t xml:space="preserve"> incumpl</w:t>
      </w:r>
      <w:r w:rsidR="009F29AC">
        <w:rPr>
          <w:rFonts w:ascii="Times New Roman" w:hAnsi="Times New Roman" w:cs="Times New Roman"/>
        </w:rPr>
        <w:t>iere</w:t>
      </w:r>
      <w:r w:rsidR="007A09BE" w:rsidRPr="00647DDE">
        <w:rPr>
          <w:rFonts w:ascii="Times New Roman" w:hAnsi="Times New Roman" w:cs="Times New Roman"/>
        </w:rPr>
        <w:t xml:space="preserve"> cualquiera de las estipulaciones del presente Convenio, </w:t>
      </w:r>
      <w:r w:rsidR="009F29AC">
        <w:rPr>
          <w:rFonts w:ascii="Times New Roman" w:hAnsi="Times New Roman" w:cs="Times New Roman"/>
        </w:rPr>
        <w:t>deberá pagar a</w:t>
      </w:r>
      <w:r w:rsidRPr="00647DDE">
        <w:rPr>
          <w:rFonts w:ascii="Times New Roman" w:hAnsi="Times New Roman" w:cs="Times New Roman"/>
        </w:rPr>
        <w:t xml:space="preserve"> </w:t>
      </w:r>
      <w:r w:rsidR="007A17B5">
        <w:rPr>
          <w:rFonts w:ascii="Times New Roman" w:hAnsi="Times New Roman" w:cs="Times New Roman"/>
        </w:rPr>
        <w:t>Pantaleón</w:t>
      </w:r>
      <w:r w:rsidR="009F29AC">
        <w:rPr>
          <w:rFonts w:ascii="Times New Roman" w:hAnsi="Times New Roman" w:cs="Times New Roman"/>
        </w:rPr>
        <w:t xml:space="preserve"> todos</w:t>
      </w:r>
      <w:r w:rsidR="007A09BE" w:rsidRPr="00647DDE">
        <w:rPr>
          <w:rFonts w:ascii="Times New Roman" w:hAnsi="Times New Roman" w:cs="Times New Roman"/>
        </w:rPr>
        <w:t xml:space="preserve"> los daños y perjuicios que tal incumplimiento ocasione (incluyendo sin limitación los costos, gastos y honorarios razonables con relación a cualquier acción legal para exigir el cumplimiento de este Convenio), sin perjuicio de las demás acciones legales que procedan, incluyendo aquéllas que se relacionen a actos desleales en materia de </w:t>
      </w:r>
      <w:r w:rsidR="009F29AC">
        <w:rPr>
          <w:rFonts w:ascii="Times New Roman" w:hAnsi="Times New Roman" w:cs="Times New Roman"/>
        </w:rPr>
        <w:t xml:space="preserve">propiedad intelectual, </w:t>
      </w:r>
      <w:r w:rsidR="007A09BE" w:rsidRPr="00647DDE">
        <w:rPr>
          <w:rFonts w:ascii="Times New Roman" w:hAnsi="Times New Roman" w:cs="Times New Roman"/>
        </w:rPr>
        <w:t>y</w:t>
      </w:r>
      <w:r w:rsidR="009F29AC">
        <w:rPr>
          <w:rFonts w:ascii="Times New Roman" w:hAnsi="Times New Roman" w:cs="Times New Roman"/>
        </w:rPr>
        <w:t xml:space="preserve"> en materia penal,</w:t>
      </w:r>
      <w:r w:rsidR="007A09BE" w:rsidRPr="00647DDE">
        <w:rPr>
          <w:rFonts w:ascii="Times New Roman" w:hAnsi="Times New Roman" w:cs="Times New Roman"/>
        </w:rPr>
        <w:t xml:space="preserve"> por los delitos de competencia desleal o revelación de secretos</w:t>
      </w:r>
      <w:r w:rsidR="009F29AC">
        <w:rPr>
          <w:rFonts w:ascii="Times New Roman" w:hAnsi="Times New Roman" w:cs="Times New Roman"/>
        </w:rPr>
        <w:t xml:space="preserve"> u otros</w:t>
      </w:r>
      <w:r w:rsidR="007A09BE" w:rsidRPr="00647DDE">
        <w:rPr>
          <w:rFonts w:ascii="Times New Roman" w:hAnsi="Times New Roman" w:cs="Times New Roman"/>
        </w:rPr>
        <w:t>.</w:t>
      </w:r>
    </w:p>
    <w:p w14:paraId="7D8459AB"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5970FED7"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b/>
          <w:bCs/>
        </w:rPr>
      </w:pPr>
      <w:r w:rsidRPr="00647DDE">
        <w:rPr>
          <w:rFonts w:ascii="Times New Roman" w:hAnsi="Times New Roman" w:cs="Times New Roman"/>
          <w:b/>
          <w:bCs/>
        </w:rPr>
        <w:t xml:space="preserve">Cláusula Cuarta. </w:t>
      </w:r>
      <w:r w:rsidR="00C7275A" w:rsidRPr="00647DDE">
        <w:rPr>
          <w:rFonts w:ascii="Times New Roman" w:hAnsi="Times New Roman" w:cs="Times New Roman"/>
          <w:b/>
          <w:bCs/>
        </w:rPr>
        <w:t>LE</w:t>
      </w:r>
      <w:r w:rsidR="00AF2F5C" w:rsidRPr="00647DDE">
        <w:rPr>
          <w:rFonts w:ascii="Times New Roman" w:hAnsi="Times New Roman" w:cs="Times New Roman"/>
          <w:b/>
          <w:bCs/>
        </w:rPr>
        <w:t>Y APLICABLE,</w:t>
      </w:r>
      <w:r w:rsidR="00C7275A" w:rsidRPr="00647DDE">
        <w:rPr>
          <w:rFonts w:ascii="Times New Roman" w:hAnsi="Times New Roman" w:cs="Times New Roman"/>
          <w:b/>
          <w:bCs/>
        </w:rPr>
        <w:t xml:space="preserve"> FORO DE RESOLUCIÓN DE CONTROVERSIAS</w:t>
      </w:r>
      <w:r w:rsidR="00AF2F5C" w:rsidRPr="00647DDE">
        <w:rPr>
          <w:rFonts w:ascii="Times New Roman" w:hAnsi="Times New Roman" w:cs="Times New Roman"/>
          <w:b/>
          <w:bCs/>
        </w:rPr>
        <w:t>, COMUNICACIONES</w:t>
      </w:r>
      <w:r w:rsidRPr="00647DDE">
        <w:rPr>
          <w:rFonts w:ascii="Times New Roman" w:hAnsi="Times New Roman" w:cs="Times New Roman"/>
          <w:b/>
          <w:bCs/>
        </w:rPr>
        <w:t>:</w:t>
      </w:r>
    </w:p>
    <w:p w14:paraId="5EED528C" w14:textId="77777777" w:rsidR="0090365C" w:rsidRDefault="0090365C" w:rsidP="00647DDE">
      <w:pPr>
        <w:autoSpaceDE w:val="0"/>
        <w:autoSpaceDN w:val="0"/>
        <w:adjustRightInd w:val="0"/>
        <w:spacing w:after="0" w:line="240" w:lineRule="auto"/>
        <w:jc w:val="both"/>
        <w:rPr>
          <w:rFonts w:ascii="Times New Roman" w:hAnsi="Times New Roman" w:cs="Times New Roman"/>
        </w:rPr>
      </w:pPr>
    </w:p>
    <w:p w14:paraId="5184B9E6" w14:textId="77777777" w:rsidR="0090365C" w:rsidRDefault="0090365C" w:rsidP="00647D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Ley Aplicable. </w:t>
      </w:r>
      <w:r w:rsidR="007A09BE" w:rsidRPr="00647DDE">
        <w:rPr>
          <w:rFonts w:ascii="Times New Roman" w:hAnsi="Times New Roman" w:cs="Times New Roman"/>
        </w:rPr>
        <w:t>Para los efectos de este convenio ambas partes nos sometemos a las leyes de la República de Guatemala</w:t>
      </w:r>
      <w:r>
        <w:rPr>
          <w:rFonts w:ascii="Times New Roman" w:hAnsi="Times New Roman" w:cs="Times New Roman"/>
        </w:rPr>
        <w:t>, excluyendo las normas de derecho internacional privado que pudieren causar un reenvío a las leyes de otro país.</w:t>
      </w:r>
    </w:p>
    <w:p w14:paraId="6BDC7BC0" w14:textId="77777777" w:rsidR="0090365C" w:rsidRDefault="0090365C" w:rsidP="0090365C">
      <w:pPr>
        <w:autoSpaceDE w:val="0"/>
        <w:autoSpaceDN w:val="0"/>
        <w:adjustRightInd w:val="0"/>
        <w:spacing w:after="0" w:line="240" w:lineRule="auto"/>
        <w:jc w:val="both"/>
        <w:rPr>
          <w:rFonts w:ascii="Times New Roman" w:hAnsi="Times New Roman" w:cs="Times New Roman"/>
        </w:rPr>
      </w:pPr>
    </w:p>
    <w:p w14:paraId="048474BB" w14:textId="77777777" w:rsidR="0090365C" w:rsidRDefault="0090365C" w:rsidP="0090365C">
      <w:pPr>
        <w:autoSpaceDE w:val="0"/>
        <w:autoSpaceDN w:val="0"/>
        <w:adjustRightInd w:val="0"/>
        <w:spacing w:after="0" w:line="240" w:lineRule="auto"/>
        <w:jc w:val="both"/>
        <w:rPr>
          <w:rFonts w:ascii="Times New Roman" w:hAnsi="Times New Roman" w:cs="Times New Roman"/>
          <w:lang w:val="es-ES"/>
        </w:rPr>
      </w:pPr>
      <w:r>
        <w:rPr>
          <w:rFonts w:ascii="Times New Roman" w:hAnsi="Times New Roman" w:cs="Times New Roman"/>
        </w:rPr>
        <w:t xml:space="preserve">Foro de resolución de controversias. </w:t>
      </w:r>
      <w:r w:rsidRPr="0090365C">
        <w:rPr>
          <w:rFonts w:ascii="Times New Roman" w:hAnsi="Times New Roman" w:cs="Times New Roman"/>
          <w:lang w:val="es-ES"/>
        </w:rPr>
        <w:t xml:space="preserve">Cualquier litigio o controversia provenientes de, o relacionados con este </w:t>
      </w:r>
      <w:r>
        <w:rPr>
          <w:rFonts w:ascii="Times New Roman" w:hAnsi="Times New Roman" w:cs="Times New Roman"/>
          <w:lang w:val="es-ES"/>
        </w:rPr>
        <w:t>Convenio</w:t>
      </w:r>
      <w:r w:rsidRPr="0090365C">
        <w:rPr>
          <w:rFonts w:ascii="Times New Roman" w:hAnsi="Times New Roman" w:cs="Times New Roman"/>
          <w:lang w:val="es-ES"/>
        </w:rPr>
        <w:t>, así como la interpretación, aplicación,  ejecución y terminación del mismo, por cualquier causa, deberán resolverse por medio de Arbitraje, previo intento de Conciliación, por el Centro de Conciliación y Arbitraje de Panamá, conforme a sus reglas de procedimiento, con expresa renuncia a cualquier otro foro por más privilegiado que este sea.</w:t>
      </w:r>
    </w:p>
    <w:p w14:paraId="687EE6B3" w14:textId="77777777" w:rsidR="0090365C" w:rsidRPr="0090365C" w:rsidRDefault="0090365C" w:rsidP="0090365C">
      <w:pPr>
        <w:autoSpaceDE w:val="0"/>
        <w:autoSpaceDN w:val="0"/>
        <w:adjustRightInd w:val="0"/>
        <w:spacing w:after="0" w:line="240" w:lineRule="auto"/>
        <w:jc w:val="both"/>
        <w:rPr>
          <w:rFonts w:ascii="Times New Roman" w:hAnsi="Times New Roman" w:cs="Times New Roman"/>
          <w:lang w:val="es-ES"/>
        </w:rPr>
      </w:pPr>
    </w:p>
    <w:p w14:paraId="676546C7" w14:textId="77777777" w:rsidR="0090365C" w:rsidRDefault="0090365C" w:rsidP="0090365C">
      <w:pPr>
        <w:autoSpaceDE w:val="0"/>
        <w:autoSpaceDN w:val="0"/>
        <w:adjustRightInd w:val="0"/>
        <w:spacing w:after="0" w:line="240" w:lineRule="auto"/>
        <w:jc w:val="both"/>
        <w:rPr>
          <w:rFonts w:ascii="Times New Roman" w:hAnsi="Times New Roman" w:cs="Times New Roman"/>
          <w:lang w:val="es-ES"/>
        </w:rPr>
      </w:pPr>
      <w:r w:rsidRPr="0090365C">
        <w:rPr>
          <w:rFonts w:ascii="Times New Roman" w:hAnsi="Times New Roman" w:cs="Times New Roman"/>
          <w:lang w:val="es-ES"/>
        </w:rPr>
        <w:t xml:space="preserve">El arbitraje </w:t>
      </w:r>
      <w:r>
        <w:rPr>
          <w:rFonts w:ascii="Times New Roman" w:hAnsi="Times New Roman" w:cs="Times New Roman"/>
          <w:lang w:val="es-ES"/>
        </w:rPr>
        <w:t xml:space="preserve">será de derecho, aplicando la </w:t>
      </w:r>
      <w:r w:rsidRPr="0090365C">
        <w:rPr>
          <w:rFonts w:ascii="Times New Roman" w:hAnsi="Times New Roman" w:cs="Times New Roman"/>
          <w:lang w:val="es-ES"/>
        </w:rPr>
        <w:t xml:space="preserve">ley aplicable a este </w:t>
      </w:r>
      <w:r>
        <w:rPr>
          <w:rFonts w:ascii="Times New Roman" w:hAnsi="Times New Roman" w:cs="Times New Roman"/>
          <w:lang w:val="es-ES"/>
        </w:rPr>
        <w:t>Convenio</w:t>
      </w:r>
      <w:r w:rsidRPr="0090365C">
        <w:rPr>
          <w:rFonts w:ascii="Times New Roman" w:hAnsi="Times New Roman" w:cs="Times New Roman"/>
          <w:lang w:val="es-ES"/>
        </w:rPr>
        <w:t xml:space="preserve">; se conducirá en español; el tribunal arbitral se integrará por tres árbitros elegidos conforme a las reglas de procedimiento del </w:t>
      </w:r>
      <w:r w:rsidRPr="0090365C">
        <w:rPr>
          <w:rFonts w:ascii="Times New Roman" w:hAnsi="Times New Roman" w:cs="Times New Roman"/>
          <w:lang w:val="es-ES"/>
        </w:rPr>
        <w:lastRenderedPageBreak/>
        <w:t>Centro de Conciliación y Arbitraje de Panamá vigentes al momento del surgimiento de la controversia; y el arbitraje será administrado por el Centro de Conciliación y Arbitraje de Panamá. El laudo arbitral deberá ser cumplido de buena fe y si</w:t>
      </w:r>
      <w:r>
        <w:rPr>
          <w:rFonts w:ascii="Times New Roman" w:hAnsi="Times New Roman" w:cs="Times New Roman"/>
          <w:lang w:val="es-ES"/>
        </w:rPr>
        <w:t>n demora alguna por las partes.</w:t>
      </w:r>
    </w:p>
    <w:p w14:paraId="335933C2" w14:textId="77777777" w:rsidR="0090365C" w:rsidRPr="0090365C" w:rsidRDefault="0090365C" w:rsidP="0090365C">
      <w:pPr>
        <w:autoSpaceDE w:val="0"/>
        <w:autoSpaceDN w:val="0"/>
        <w:adjustRightInd w:val="0"/>
        <w:spacing w:after="0" w:line="240" w:lineRule="auto"/>
        <w:jc w:val="both"/>
        <w:rPr>
          <w:rFonts w:ascii="Times New Roman" w:hAnsi="Times New Roman" w:cs="Times New Roman"/>
          <w:lang w:val="es-ES"/>
        </w:rPr>
      </w:pPr>
    </w:p>
    <w:p w14:paraId="00236FCC" w14:textId="77777777" w:rsidR="0090365C" w:rsidRPr="0090365C" w:rsidRDefault="0090365C" w:rsidP="0090365C">
      <w:pPr>
        <w:autoSpaceDE w:val="0"/>
        <w:autoSpaceDN w:val="0"/>
        <w:adjustRightInd w:val="0"/>
        <w:spacing w:after="0" w:line="240" w:lineRule="auto"/>
        <w:jc w:val="both"/>
        <w:rPr>
          <w:rFonts w:ascii="Times New Roman" w:hAnsi="Times New Roman" w:cs="Times New Roman"/>
          <w:lang w:val="es-ES"/>
        </w:rPr>
      </w:pPr>
      <w:r w:rsidRPr="0090365C">
        <w:rPr>
          <w:rFonts w:ascii="Times New Roman" w:hAnsi="Times New Roman" w:cs="Times New Roman"/>
          <w:lang w:val="es-ES"/>
        </w:rPr>
        <w:t>Adicionalmente las partes podrán hacer uso de actuaciones judiciales para lograr el cumplimiento de esta cláusula arbitral, o para lograr medidas de protección de la</w:t>
      </w:r>
      <w:r>
        <w:rPr>
          <w:rFonts w:ascii="Times New Roman" w:hAnsi="Times New Roman" w:cs="Times New Roman"/>
          <w:lang w:val="es-ES"/>
        </w:rPr>
        <w:t xml:space="preserve"> Información Confidencial</w:t>
      </w:r>
      <w:r w:rsidRPr="0090365C">
        <w:rPr>
          <w:rFonts w:ascii="Times New Roman" w:hAnsi="Times New Roman" w:cs="Times New Roman"/>
          <w:lang w:val="es-ES"/>
        </w:rPr>
        <w:t xml:space="preserve">. </w:t>
      </w:r>
    </w:p>
    <w:p w14:paraId="6A84A22C" w14:textId="77777777" w:rsidR="00AF2F5C" w:rsidRPr="00647DDE" w:rsidRDefault="00AF2F5C" w:rsidP="00647DDE">
      <w:pPr>
        <w:autoSpaceDE w:val="0"/>
        <w:autoSpaceDN w:val="0"/>
        <w:adjustRightInd w:val="0"/>
        <w:spacing w:after="0" w:line="240" w:lineRule="auto"/>
        <w:jc w:val="both"/>
        <w:rPr>
          <w:rFonts w:ascii="Times New Roman" w:hAnsi="Times New Roman" w:cs="Times New Roman"/>
        </w:rPr>
      </w:pPr>
    </w:p>
    <w:p w14:paraId="7D4E739C" w14:textId="77777777" w:rsidR="00AF2F5C" w:rsidRPr="00647DDE" w:rsidRDefault="006A103B" w:rsidP="00647DD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Toda comunicación o notificación contractual deberá darse expresamente por escrito, ya sea físicamente, en correo certificado, o courier</w:t>
      </w:r>
      <w:r w:rsidR="00EB2940">
        <w:rPr>
          <w:rFonts w:ascii="Times New Roman" w:hAnsi="Times New Roman" w:cs="Times New Roman"/>
        </w:rPr>
        <w:t xml:space="preserve"> c</w:t>
      </w:r>
      <w:r>
        <w:rPr>
          <w:rFonts w:ascii="Times New Roman" w:hAnsi="Times New Roman" w:cs="Times New Roman"/>
        </w:rPr>
        <w:t>on confirmación de recepción</w:t>
      </w:r>
      <w:r w:rsidR="00EB2940">
        <w:rPr>
          <w:rFonts w:ascii="Times New Roman" w:hAnsi="Times New Roman" w:cs="Times New Roman"/>
        </w:rPr>
        <w:t>. Podrán hacerse avisos por medio de correo electrónico, pero únicamente serán vinculantes si adicionalmente se dan en las direcciones físicas debajo señaladas</w:t>
      </w:r>
      <w:r>
        <w:rPr>
          <w:rFonts w:ascii="Times New Roman" w:hAnsi="Times New Roman" w:cs="Times New Roman"/>
        </w:rPr>
        <w:t xml:space="preserve">.  </w:t>
      </w:r>
      <w:r w:rsidR="007A09BE" w:rsidRPr="00647DDE">
        <w:rPr>
          <w:rFonts w:ascii="Times New Roman" w:hAnsi="Times New Roman" w:cs="Times New Roman"/>
        </w:rPr>
        <w:t>Para notificaciones,</w:t>
      </w:r>
      <w:r w:rsidR="00AF2F5C" w:rsidRPr="00647DDE">
        <w:rPr>
          <w:rFonts w:ascii="Times New Roman" w:hAnsi="Times New Roman" w:cs="Times New Roman"/>
        </w:rPr>
        <w:t xml:space="preserve"> o cualesquiera otras comunicaciones contractuales o </w:t>
      </w:r>
      <w:r w:rsidR="00EB2940">
        <w:rPr>
          <w:rFonts w:ascii="Times New Roman" w:hAnsi="Times New Roman" w:cs="Times New Roman"/>
        </w:rPr>
        <w:t>de cualquier naturaleza</w:t>
      </w:r>
      <w:r w:rsidR="00AF2F5C" w:rsidRPr="00647DDE">
        <w:rPr>
          <w:rFonts w:ascii="Times New Roman" w:hAnsi="Times New Roman" w:cs="Times New Roman"/>
        </w:rPr>
        <w:t>,</w:t>
      </w:r>
      <w:r w:rsidR="00EB2940">
        <w:rPr>
          <w:rFonts w:ascii="Times New Roman" w:hAnsi="Times New Roman" w:cs="Times New Roman"/>
        </w:rPr>
        <w:t xml:space="preserve"> Las P</w:t>
      </w:r>
      <w:r w:rsidR="007A09BE" w:rsidRPr="00647DDE">
        <w:rPr>
          <w:rFonts w:ascii="Times New Roman" w:hAnsi="Times New Roman" w:cs="Times New Roman"/>
        </w:rPr>
        <w:t>artes señala</w:t>
      </w:r>
      <w:r w:rsidR="00AF2F5C" w:rsidRPr="00647DDE">
        <w:rPr>
          <w:rFonts w:ascii="Times New Roman" w:hAnsi="Times New Roman" w:cs="Times New Roman"/>
        </w:rPr>
        <w:t>n las</w:t>
      </w:r>
      <w:r w:rsidR="007A09BE" w:rsidRPr="00647DDE">
        <w:rPr>
          <w:rFonts w:ascii="Times New Roman" w:hAnsi="Times New Roman" w:cs="Times New Roman"/>
        </w:rPr>
        <w:t xml:space="preserve"> siguientes </w:t>
      </w:r>
      <w:r w:rsidR="00AF2F5C" w:rsidRPr="00647DDE">
        <w:rPr>
          <w:rFonts w:ascii="Times New Roman" w:hAnsi="Times New Roman" w:cs="Times New Roman"/>
        </w:rPr>
        <w:t>direcciones</w:t>
      </w:r>
      <w:r w:rsidR="007A09BE" w:rsidRPr="00647DDE">
        <w:rPr>
          <w:rFonts w:ascii="Times New Roman" w:hAnsi="Times New Roman" w:cs="Times New Roman"/>
        </w:rPr>
        <w:t xml:space="preserve">: </w:t>
      </w:r>
    </w:p>
    <w:p w14:paraId="45B6190A" w14:textId="77777777" w:rsidR="00AF2F5C" w:rsidRPr="00647DDE" w:rsidRDefault="00AF2F5C" w:rsidP="00647DDE">
      <w:pPr>
        <w:autoSpaceDE w:val="0"/>
        <w:autoSpaceDN w:val="0"/>
        <w:adjustRightInd w:val="0"/>
        <w:spacing w:after="0" w:line="240" w:lineRule="auto"/>
        <w:jc w:val="both"/>
        <w:rPr>
          <w:rFonts w:ascii="Times New Roman" w:hAnsi="Times New Roman" w:cs="Times New Roman"/>
        </w:rPr>
      </w:pPr>
    </w:p>
    <w:p w14:paraId="75EB67BA" w14:textId="23CC1865" w:rsidR="00AF2F5C" w:rsidRPr="00647DDE" w:rsidRDefault="006B6FB4" w:rsidP="00647DDE">
      <w:pPr>
        <w:rPr>
          <w:rFonts w:ascii="Times New Roman" w:hAnsi="Times New Roman" w:cs="Times New Roman"/>
        </w:rPr>
      </w:pPr>
      <w:r>
        <w:rPr>
          <w:rFonts w:ascii="Times New Roman" w:hAnsi="Times New Roman" w:cs="Times New Roman"/>
          <w:b/>
        </w:rPr>
        <w:t>Para</w:t>
      </w:r>
      <w:r w:rsidR="00AF2F5C" w:rsidRPr="00647DDE">
        <w:rPr>
          <w:rFonts w:ascii="Times New Roman" w:hAnsi="Times New Roman" w:cs="Times New Roman"/>
          <w:b/>
        </w:rPr>
        <w:t xml:space="preserve"> </w:t>
      </w:r>
      <w:r w:rsidR="007A17B5">
        <w:rPr>
          <w:rFonts w:ascii="Times New Roman" w:hAnsi="Times New Roman" w:cs="Times New Roman"/>
          <w:b/>
        </w:rPr>
        <w:t>Pantaleón</w:t>
      </w:r>
      <w:r w:rsidR="00AF2F5C" w:rsidRPr="00647DDE">
        <w:rPr>
          <w:rFonts w:ascii="Times New Roman" w:hAnsi="Times New Roman" w:cs="Times New Roman"/>
          <w:b/>
        </w:rPr>
        <w:t xml:space="preserve">, </w:t>
      </w:r>
    </w:p>
    <w:p w14:paraId="62F73544" w14:textId="77777777" w:rsidR="00AF2F5C" w:rsidRPr="00253C8F" w:rsidRDefault="00AF2F5C" w:rsidP="00647DDE">
      <w:pPr>
        <w:contextualSpacing/>
        <w:jc w:val="both"/>
        <w:rPr>
          <w:rFonts w:ascii="Times New Roman" w:eastAsia="MS Mincho" w:hAnsi="Times New Roman" w:cs="Times New Roman"/>
          <w:highlight w:val="yellow"/>
          <w:lang w:eastAsia="ja-JP"/>
        </w:rPr>
      </w:pPr>
      <w:r w:rsidRPr="00253C8F">
        <w:rPr>
          <w:rFonts w:ascii="Times New Roman" w:eastAsia="MS Mincho" w:hAnsi="Times New Roman" w:cs="Times New Roman"/>
          <w:highlight w:val="yellow"/>
          <w:lang w:eastAsia="ja-JP"/>
        </w:rPr>
        <w:t xml:space="preserve">Atención: </w:t>
      </w:r>
      <w:r w:rsidRPr="00253C8F">
        <w:rPr>
          <w:rFonts w:ascii="Times New Roman" w:eastAsia="MS Mincho" w:hAnsi="Times New Roman" w:cs="Times New Roman"/>
          <w:highlight w:val="yellow"/>
          <w:lang w:eastAsia="ja-JP"/>
        </w:rPr>
        <w:tab/>
      </w:r>
      <w:r w:rsidRPr="00253C8F">
        <w:rPr>
          <w:rFonts w:ascii="Times New Roman" w:eastAsia="MS Mincho" w:hAnsi="Times New Roman" w:cs="Times New Roman"/>
          <w:highlight w:val="yellow"/>
          <w:lang w:eastAsia="ja-JP"/>
        </w:rPr>
        <w:tab/>
      </w:r>
      <w:r w:rsidR="0090365C" w:rsidRPr="00253C8F">
        <w:rPr>
          <w:rFonts w:ascii="Times New Roman" w:eastAsia="MS Mincho" w:hAnsi="Times New Roman" w:cs="Times New Roman"/>
          <w:highlight w:val="yellow"/>
          <w:lang w:eastAsia="ja-JP"/>
        </w:rPr>
        <w:t>____________</w:t>
      </w:r>
    </w:p>
    <w:p w14:paraId="40C364B8" w14:textId="77777777" w:rsidR="00AF2F5C" w:rsidRPr="00253C8F" w:rsidRDefault="00AF2F5C" w:rsidP="00647DDE">
      <w:pPr>
        <w:contextualSpacing/>
        <w:jc w:val="both"/>
        <w:rPr>
          <w:rFonts w:ascii="Times New Roman" w:eastAsia="MS Mincho" w:hAnsi="Times New Roman" w:cs="Times New Roman"/>
          <w:highlight w:val="yellow"/>
          <w:lang w:val="es-ES_tradnl" w:eastAsia="ja-JP"/>
        </w:rPr>
      </w:pPr>
      <w:r w:rsidRPr="00253C8F">
        <w:rPr>
          <w:rFonts w:ascii="Times New Roman" w:eastAsia="MS Mincho" w:hAnsi="Times New Roman" w:cs="Times New Roman"/>
          <w:highlight w:val="yellow"/>
          <w:lang w:val="es-ES_tradnl" w:eastAsia="ja-JP"/>
        </w:rPr>
        <w:t xml:space="preserve">Dirección: </w:t>
      </w:r>
      <w:r w:rsidRPr="00253C8F">
        <w:rPr>
          <w:rFonts w:ascii="Times New Roman" w:eastAsia="MS Mincho" w:hAnsi="Times New Roman" w:cs="Times New Roman"/>
          <w:highlight w:val="yellow"/>
          <w:lang w:val="es-ES_tradnl" w:eastAsia="ja-JP"/>
        </w:rPr>
        <w:tab/>
      </w:r>
      <w:r w:rsidRPr="00253C8F">
        <w:rPr>
          <w:rFonts w:ascii="Times New Roman" w:eastAsia="MS Mincho" w:hAnsi="Times New Roman" w:cs="Times New Roman"/>
          <w:highlight w:val="yellow"/>
          <w:lang w:val="es-ES_tradnl" w:eastAsia="ja-JP"/>
        </w:rPr>
        <w:tab/>
        <w:t xml:space="preserve">Diagonal 6 10-31 zona 10, Guatemala, Guatemala, Guatemala. </w:t>
      </w:r>
    </w:p>
    <w:p w14:paraId="22FBB9B7" w14:textId="77777777" w:rsidR="00AF2F5C" w:rsidRPr="00253C8F" w:rsidRDefault="00AF2F5C" w:rsidP="00647DDE">
      <w:pPr>
        <w:contextualSpacing/>
        <w:jc w:val="both"/>
        <w:rPr>
          <w:rFonts w:ascii="Times New Roman" w:eastAsia="MS Mincho" w:hAnsi="Times New Roman" w:cs="Times New Roman"/>
          <w:highlight w:val="yellow"/>
          <w:lang w:val="es-ES_tradnl" w:eastAsia="ja-JP"/>
        </w:rPr>
      </w:pPr>
      <w:r w:rsidRPr="00253C8F">
        <w:rPr>
          <w:rFonts w:ascii="Times New Roman" w:eastAsia="MS Mincho" w:hAnsi="Times New Roman" w:cs="Times New Roman"/>
          <w:highlight w:val="yellow"/>
          <w:lang w:val="es-ES_tradnl" w:eastAsia="ja-JP"/>
        </w:rPr>
        <w:t xml:space="preserve">Correo electrónico: </w:t>
      </w:r>
      <w:r w:rsidRPr="00253C8F">
        <w:rPr>
          <w:rFonts w:ascii="Times New Roman" w:eastAsia="MS Mincho" w:hAnsi="Times New Roman" w:cs="Times New Roman"/>
          <w:highlight w:val="yellow"/>
          <w:lang w:val="es-ES_tradnl" w:eastAsia="ja-JP"/>
        </w:rPr>
        <w:tab/>
      </w:r>
      <w:r w:rsidR="0090365C" w:rsidRPr="00253C8F">
        <w:rPr>
          <w:rFonts w:ascii="Times New Roman" w:eastAsia="MS Mincho" w:hAnsi="Times New Roman" w:cs="Times New Roman"/>
          <w:highlight w:val="yellow"/>
          <w:lang w:val="es-ES_tradnl" w:eastAsia="ja-JP"/>
        </w:rPr>
        <w:t>_____________________________</w:t>
      </w:r>
    </w:p>
    <w:p w14:paraId="2E107746" w14:textId="77777777" w:rsidR="006A103B" w:rsidRPr="00253C8F" w:rsidRDefault="006A103B" w:rsidP="00647DDE">
      <w:pPr>
        <w:contextualSpacing/>
        <w:jc w:val="both"/>
        <w:rPr>
          <w:rFonts w:ascii="Times New Roman" w:eastAsia="MS Mincho" w:hAnsi="Times New Roman" w:cs="Times New Roman"/>
          <w:highlight w:val="yellow"/>
          <w:lang w:val="es-ES_tradnl" w:eastAsia="ja-JP"/>
        </w:rPr>
      </w:pPr>
    </w:p>
    <w:p w14:paraId="48BC9172" w14:textId="0CC7A69B" w:rsidR="006A103B" w:rsidRPr="00253C8F" w:rsidRDefault="006A103B" w:rsidP="00647DDE">
      <w:pPr>
        <w:contextualSpacing/>
        <w:jc w:val="both"/>
        <w:rPr>
          <w:rFonts w:ascii="Times New Roman" w:eastAsia="MS Mincho" w:hAnsi="Times New Roman" w:cs="Times New Roman"/>
          <w:highlight w:val="yellow"/>
          <w:lang w:val="es-ES_tradnl" w:eastAsia="ja-JP"/>
        </w:rPr>
      </w:pPr>
      <w:r w:rsidRPr="00253C8F">
        <w:rPr>
          <w:rFonts w:ascii="Times New Roman" w:eastAsia="MS Mincho" w:hAnsi="Times New Roman" w:cs="Times New Roman"/>
          <w:highlight w:val="yellow"/>
          <w:lang w:val="es-ES_tradnl" w:eastAsia="ja-JP"/>
        </w:rPr>
        <w:t>Con copia a:</w:t>
      </w:r>
      <w:r w:rsidRPr="00253C8F">
        <w:rPr>
          <w:rFonts w:ascii="Times New Roman" w:eastAsia="MS Mincho" w:hAnsi="Times New Roman" w:cs="Times New Roman"/>
          <w:highlight w:val="yellow"/>
          <w:lang w:val="es-ES_tradnl" w:eastAsia="ja-JP"/>
        </w:rPr>
        <w:tab/>
      </w:r>
      <w:r w:rsidRPr="00253C8F">
        <w:rPr>
          <w:rFonts w:ascii="Times New Roman" w:eastAsia="MS Mincho" w:hAnsi="Times New Roman" w:cs="Times New Roman"/>
          <w:highlight w:val="yellow"/>
          <w:lang w:val="es-ES_tradnl" w:eastAsia="ja-JP"/>
        </w:rPr>
        <w:tab/>
      </w:r>
      <w:r w:rsidR="00253C8F" w:rsidRPr="00253C8F">
        <w:rPr>
          <w:rFonts w:ascii="Times New Roman" w:eastAsia="MS Mincho" w:hAnsi="Times New Roman" w:cs="Times New Roman"/>
          <w:highlight w:val="yellow"/>
          <w:lang w:val="es-ES_tradnl" w:eastAsia="ja-JP"/>
        </w:rPr>
        <w:t>Gerencia General</w:t>
      </w:r>
    </w:p>
    <w:p w14:paraId="0524942A" w14:textId="77777777" w:rsidR="006A103B" w:rsidRPr="00253C8F" w:rsidRDefault="006A103B" w:rsidP="006A103B">
      <w:pPr>
        <w:contextualSpacing/>
        <w:jc w:val="both"/>
        <w:rPr>
          <w:rFonts w:ascii="Times New Roman" w:eastAsia="MS Mincho" w:hAnsi="Times New Roman" w:cs="Times New Roman"/>
          <w:highlight w:val="yellow"/>
          <w:lang w:val="es-ES_tradnl" w:eastAsia="ja-JP"/>
        </w:rPr>
      </w:pPr>
      <w:r w:rsidRPr="00253C8F">
        <w:rPr>
          <w:rFonts w:ascii="Times New Roman" w:eastAsia="MS Mincho" w:hAnsi="Times New Roman" w:cs="Times New Roman"/>
          <w:highlight w:val="yellow"/>
          <w:lang w:val="es-ES_tradnl" w:eastAsia="ja-JP"/>
        </w:rPr>
        <w:t xml:space="preserve">Dirección: </w:t>
      </w:r>
      <w:r w:rsidRPr="00253C8F">
        <w:rPr>
          <w:rFonts w:ascii="Times New Roman" w:eastAsia="MS Mincho" w:hAnsi="Times New Roman" w:cs="Times New Roman"/>
          <w:highlight w:val="yellow"/>
          <w:lang w:val="es-ES_tradnl" w:eastAsia="ja-JP"/>
        </w:rPr>
        <w:tab/>
      </w:r>
      <w:r w:rsidRPr="00253C8F">
        <w:rPr>
          <w:rFonts w:ascii="Times New Roman" w:eastAsia="MS Mincho" w:hAnsi="Times New Roman" w:cs="Times New Roman"/>
          <w:highlight w:val="yellow"/>
          <w:lang w:val="es-ES_tradnl" w:eastAsia="ja-JP"/>
        </w:rPr>
        <w:tab/>
        <w:t xml:space="preserve">Diagonal 6 10-31 zona 10, Guatemala, Guatemala, Guatemala. </w:t>
      </w:r>
    </w:p>
    <w:p w14:paraId="6754C940" w14:textId="69B1B678" w:rsidR="006A103B" w:rsidRDefault="006A103B" w:rsidP="006A103B">
      <w:pPr>
        <w:contextualSpacing/>
        <w:jc w:val="both"/>
        <w:rPr>
          <w:rFonts w:ascii="Times New Roman" w:eastAsia="MS Mincho" w:hAnsi="Times New Roman" w:cs="Times New Roman"/>
          <w:lang w:val="es-ES_tradnl" w:eastAsia="ja-JP"/>
        </w:rPr>
      </w:pPr>
      <w:r w:rsidRPr="00253C8F">
        <w:rPr>
          <w:rFonts w:ascii="Times New Roman" w:eastAsia="MS Mincho" w:hAnsi="Times New Roman" w:cs="Times New Roman"/>
          <w:highlight w:val="yellow"/>
          <w:lang w:val="es-ES_tradnl" w:eastAsia="ja-JP"/>
        </w:rPr>
        <w:t xml:space="preserve">Correo electrónico: </w:t>
      </w:r>
      <w:r w:rsidRPr="00253C8F">
        <w:rPr>
          <w:rFonts w:ascii="Times New Roman" w:eastAsia="MS Mincho" w:hAnsi="Times New Roman" w:cs="Times New Roman"/>
          <w:highlight w:val="yellow"/>
          <w:lang w:val="es-ES_tradnl" w:eastAsia="ja-JP"/>
        </w:rPr>
        <w:tab/>
      </w:r>
      <w:r w:rsidR="00253C8F" w:rsidRPr="00253C8F">
        <w:rPr>
          <w:rFonts w:ascii="Times New Roman" w:eastAsia="MS Mincho" w:hAnsi="Times New Roman" w:cs="Times New Roman"/>
          <w:highlight w:val="yellow"/>
          <w:lang w:val="es-ES_tradnl" w:eastAsia="ja-JP"/>
        </w:rPr>
        <w:t>__________________</w:t>
      </w:r>
      <w:r w:rsidRPr="00253C8F">
        <w:rPr>
          <w:rFonts w:ascii="Times New Roman" w:eastAsia="MS Mincho" w:hAnsi="Times New Roman" w:cs="Times New Roman"/>
          <w:highlight w:val="yellow"/>
          <w:lang w:val="es-ES_tradnl" w:eastAsia="ja-JP"/>
        </w:rPr>
        <w:t>@pantaleon</w:t>
      </w:r>
      <w:r w:rsidRPr="006A103B">
        <w:rPr>
          <w:rFonts w:ascii="Times New Roman" w:eastAsia="MS Mincho" w:hAnsi="Times New Roman" w:cs="Times New Roman"/>
          <w:lang w:val="es-ES_tradnl" w:eastAsia="ja-JP"/>
        </w:rPr>
        <w:t>.com</w:t>
      </w:r>
    </w:p>
    <w:p w14:paraId="32DB7024" w14:textId="77777777" w:rsidR="006B6FB4" w:rsidRDefault="006B6FB4" w:rsidP="00647DDE">
      <w:pPr>
        <w:contextualSpacing/>
        <w:rPr>
          <w:rFonts w:ascii="Times New Roman" w:hAnsi="Times New Roman" w:cs="Times New Roman"/>
          <w:b/>
          <w:highlight w:val="yellow"/>
          <w:lang w:val="es-ES_tradnl"/>
        </w:rPr>
      </w:pPr>
    </w:p>
    <w:p w14:paraId="02DB2AEB" w14:textId="57B9AF2F" w:rsidR="00AF2F5C" w:rsidRPr="00647DDE" w:rsidRDefault="00AF2F5C" w:rsidP="00647DDE">
      <w:pPr>
        <w:contextualSpacing/>
        <w:rPr>
          <w:rFonts w:ascii="Times New Roman" w:hAnsi="Times New Roman" w:cs="Times New Roman"/>
          <w:b/>
          <w:highlight w:val="yellow"/>
        </w:rPr>
      </w:pPr>
      <w:r w:rsidRPr="00647DDE">
        <w:rPr>
          <w:rFonts w:ascii="Times New Roman" w:hAnsi="Times New Roman" w:cs="Times New Roman"/>
          <w:b/>
          <w:highlight w:val="yellow"/>
          <w:lang w:val="es-ES_tradnl"/>
        </w:rPr>
        <w:t xml:space="preserve">Para </w:t>
      </w:r>
      <w:r w:rsidR="00253C8F">
        <w:rPr>
          <w:rFonts w:ascii="Times New Roman" w:hAnsi="Times New Roman" w:cs="Times New Roman"/>
          <w:b/>
          <w:highlight w:val="yellow"/>
        </w:rPr>
        <w:t>el Oferente</w:t>
      </w:r>
      <w:r w:rsidRPr="00647DDE">
        <w:rPr>
          <w:rFonts w:ascii="Times New Roman" w:hAnsi="Times New Roman" w:cs="Times New Roman"/>
          <w:b/>
          <w:highlight w:val="yellow"/>
        </w:rPr>
        <w:t>,</w:t>
      </w:r>
    </w:p>
    <w:p w14:paraId="2D0A1F5C" w14:textId="77777777" w:rsidR="00AF2F5C" w:rsidRPr="00647DDE" w:rsidRDefault="00AF2F5C" w:rsidP="00647DDE">
      <w:pPr>
        <w:contextualSpacing/>
        <w:jc w:val="both"/>
        <w:rPr>
          <w:rFonts w:ascii="Times New Roman" w:eastAsia="MS Mincho" w:hAnsi="Times New Roman" w:cs="Times New Roman"/>
          <w:highlight w:val="yellow"/>
          <w:lang w:eastAsia="ja-JP"/>
        </w:rPr>
      </w:pPr>
      <w:r w:rsidRPr="00647DDE">
        <w:rPr>
          <w:rFonts w:ascii="Times New Roman" w:eastAsia="MS Mincho" w:hAnsi="Times New Roman" w:cs="Times New Roman"/>
          <w:highlight w:val="yellow"/>
          <w:lang w:eastAsia="ja-JP"/>
        </w:rPr>
        <w:t xml:space="preserve">Atención: </w:t>
      </w:r>
      <w:r w:rsidRPr="00647DDE">
        <w:rPr>
          <w:rFonts w:ascii="Times New Roman" w:eastAsia="MS Mincho" w:hAnsi="Times New Roman" w:cs="Times New Roman"/>
          <w:highlight w:val="yellow"/>
          <w:lang w:eastAsia="ja-JP"/>
        </w:rPr>
        <w:tab/>
        <w:t>[PERSONA]</w:t>
      </w:r>
    </w:p>
    <w:p w14:paraId="7861E9C8" w14:textId="77777777" w:rsidR="00AF2F5C" w:rsidRPr="00647DDE" w:rsidRDefault="00AF2F5C" w:rsidP="00647DDE">
      <w:pPr>
        <w:contextualSpacing/>
        <w:jc w:val="both"/>
        <w:rPr>
          <w:rFonts w:ascii="Times New Roman" w:eastAsia="MS Mincho" w:hAnsi="Times New Roman" w:cs="Times New Roman"/>
          <w:highlight w:val="yellow"/>
          <w:lang w:val="es-ES_tradnl" w:eastAsia="ja-JP"/>
        </w:rPr>
      </w:pPr>
      <w:r w:rsidRPr="00647DDE">
        <w:rPr>
          <w:rFonts w:ascii="Times New Roman" w:eastAsia="MS Mincho" w:hAnsi="Times New Roman" w:cs="Times New Roman"/>
          <w:highlight w:val="yellow"/>
          <w:lang w:val="es-ES_tradnl" w:eastAsia="ja-JP"/>
        </w:rPr>
        <w:t xml:space="preserve">Dirección: </w:t>
      </w:r>
      <w:r w:rsidRPr="00647DDE">
        <w:rPr>
          <w:rFonts w:ascii="Times New Roman" w:eastAsia="MS Mincho" w:hAnsi="Times New Roman" w:cs="Times New Roman"/>
          <w:highlight w:val="yellow"/>
          <w:lang w:val="es-ES_tradnl" w:eastAsia="ja-JP"/>
        </w:rPr>
        <w:tab/>
      </w:r>
    </w:p>
    <w:p w14:paraId="5F529AEF" w14:textId="77777777" w:rsidR="00AF2F5C" w:rsidRPr="00647DDE" w:rsidRDefault="00AF2F5C" w:rsidP="00647DDE">
      <w:pPr>
        <w:contextualSpacing/>
        <w:jc w:val="both"/>
        <w:rPr>
          <w:rFonts w:ascii="Times New Roman" w:eastAsia="MS Mincho" w:hAnsi="Times New Roman" w:cs="Times New Roman"/>
          <w:highlight w:val="yellow"/>
          <w:lang w:val="es-ES_tradnl" w:eastAsia="ja-JP"/>
        </w:rPr>
      </w:pPr>
      <w:r w:rsidRPr="00647DDE">
        <w:rPr>
          <w:rFonts w:ascii="Times New Roman" w:eastAsia="MS Mincho" w:hAnsi="Times New Roman" w:cs="Times New Roman"/>
          <w:highlight w:val="yellow"/>
          <w:lang w:val="es-ES_tradnl" w:eastAsia="ja-JP"/>
        </w:rPr>
        <w:tab/>
      </w:r>
      <w:r w:rsidRPr="00647DDE">
        <w:rPr>
          <w:rFonts w:ascii="Times New Roman" w:eastAsia="MS Mincho" w:hAnsi="Times New Roman" w:cs="Times New Roman"/>
          <w:highlight w:val="yellow"/>
          <w:lang w:val="es-ES_tradnl" w:eastAsia="ja-JP"/>
        </w:rPr>
        <w:tab/>
        <w:t xml:space="preserve"> </w:t>
      </w:r>
    </w:p>
    <w:p w14:paraId="7F0EB7A2" w14:textId="77777777" w:rsidR="00AF2F5C" w:rsidRPr="00647DDE" w:rsidRDefault="00AF2F5C" w:rsidP="00647DDE">
      <w:pPr>
        <w:spacing w:after="240"/>
        <w:jc w:val="both"/>
        <w:rPr>
          <w:rFonts w:ascii="Times New Roman" w:hAnsi="Times New Roman" w:cs="Times New Roman"/>
        </w:rPr>
      </w:pPr>
      <w:r w:rsidRPr="00647DDE">
        <w:rPr>
          <w:rFonts w:ascii="Times New Roman" w:hAnsi="Times New Roman" w:cs="Times New Roman"/>
        </w:rPr>
        <w:t>Las Partes también se obligan a dar aviso a la otra Parte de cualquier cambio en las direcciones que señalan en esta cláusula -o que posteriormente señalen como producto de algún cambio en ellas-, dentro de un plazo de quince (15) días de ocurrido dicho cambio. De no darse dicho aviso, se tendrán como válidas las notificaciones, avisos o comunicaciones que se hagan en las direcciones que se señalan en esta cláusula.</w:t>
      </w:r>
    </w:p>
    <w:p w14:paraId="72A7C8DF" w14:textId="155E654F" w:rsidR="007A09BE" w:rsidRPr="00647DDE" w:rsidRDefault="007A09BE" w:rsidP="00647DDE">
      <w:pPr>
        <w:autoSpaceDE w:val="0"/>
        <w:autoSpaceDN w:val="0"/>
        <w:adjustRightInd w:val="0"/>
        <w:spacing w:after="0" w:line="240" w:lineRule="auto"/>
        <w:jc w:val="both"/>
        <w:rPr>
          <w:rFonts w:ascii="Times New Roman" w:hAnsi="Times New Roman" w:cs="Times New Roman"/>
          <w:b/>
          <w:bCs/>
        </w:rPr>
      </w:pPr>
      <w:r w:rsidRPr="00647DDE">
        <w:rPr>
          <w:rFonts w:ascii="Times New Roman" w:hAnsi="Times New Roman" w:cs="Times New Roman"/>
          <w:b/>
          <w:bCs/>
        </w:rPr>
        <w:t xml:space="preserve">Cláusula Quinta. </w:t>
      </w:r>
      <w:r w:rsidR="006B6FB4">
        <w:rPr>
          <w:rFonts w:ascii="Times New Roman" w:hAnsi="Times New Roman" w:cs="Times New Roman"/>
          <w:b/>
          <w:bCs/>
        </w:rPr>
        <w:t>NULIDADES</w:t>
      </w:r>
      <w:r w:rsidRPr="00647DDE">
        <w:rPr>
          <w:rFonts w:ascii="Times New Roman" w:hAnsi="Times New Roman" w:cs="Times New Roman"/>
          <w:b/>
          <w:bCs/>
        </w:rPr>
        <w:t>:</w:t>
      </w:r>
    </w:p>
    <w:p w14:paraId="29D1F924" w14:textId="77777777" w:rsidR="007A09BE" w:rsidRDefault="007A09BE"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rPr>
        <w:t>En el caso de que algún término o condición de este Convenio sea declarado nulo o ilegal por cualquier causa, este Convenio permanecerá en plena vigencia en los demás términos y condiciones y será interpretado y observado como si tal término o condición declarada nula o ilegal no fuese parte de este Convenio.</w:t>
      </w:r>
    </w:p>
    <w:p w14:paraId="774FA3BB" w14:textId="77777777" w:rsidR="00EB2940" w:rsidRDefault="00EB2940" w:rsidP="00647DDE">
      <w:pPr>
        <w:autoSpaceDE w:val="0"/>
        <w:autoSpaceDN w:val="0"/>
        <w:adjustRightInd w:val="0"/>
        <w:spacing w:after="0" w:line="240" w:lineRule="auto"/>
        <w:jc w:val="both"/>
        <w:rPr>
          <w:rFonts w:ascii="Times New Roman" w:hAnsi="Times New Roman" w:cs="Times New Roman"/>
        </w:rPr>
      </w:pPr>
    </w:p>
    <w:p w14:paraId="45492BFA" w14:textId="60BD8861" w:rsidR="00EB2940" w:rsidRDefault="00EB2940" w:rsidP="00647DD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Cláusula Sexta. O</w:t>
      </w:r>
      <w:r w:rsidR="006B6FB4">
        <w:rPr>
          <w:rFonts w:ascii="Times New Roman" w:hAnsi="Times New Roman" w:cs="Times New Roman"/>
          <w:b/>
        </w:rPr>
        <w:t>RIGINALES:</w:t>
      </w:r>
    </w:p>
    <w:p w14:paraId="2328F727" w14:textId="77777777" w:rsidR="00EB2940" w:rsidRPr="00EB2940" w:rsidRDefault="00EB2940" w:rsidP="00EB2940">
      <w:pPr>
        <w:autoSpaceDE w:val="0"/>
        <w:autoSpaceDN w:val="0"/>
        <w:adjustRightInd w:val="0"/>
        <w:spacing w:after="0" w:line="240" w:lineRule="auto"/>
        <w:jc w:val="both"/>
        <w:rPr>
          <w:rFonts w:ascii="Times New Roman" w:hAnsi="Times New Roman" w:cs="Times New Roman"/>
        </w:rPr>
      </w:pPr>
      <w:r w:rsidRPr="00EB2940">
        <w:rPr>
          <w:rFonts w:ascii="Times New Roman" w:hAnsi="Times New Roman" w:cs="Times New Roman"/>
        </w:rPr>
        <w:t xml:space="preserve">Las partes acuerdan que el presente </w:t>
      </w:r>
      <w:r>
        <w:rPr>
          <w:rFonts w:ascii="Times New Roman" w:hAnsi="Times New Roman" w:cs="Times New Roman"/>
        </w:rPr>
        <w:t>Convenio</w:t>
      </w:r>
      <w:r w:rsidRPr="00EB2940">
        <w:rPr>
          <w:rFonts w:ascii="Times New Roman" w:hAnsi="Times New Roman" w:cs="Times New Roman"/>
        </w:rPr>
        <w:t>:</w:t>
      </w:r>
    </w:p>
    <w:p w14:paraId="759E6B21" w14:textId="77777777" w:rsidR="00EB2940" w:rsidRPr="00EB2940" w:rsidRDefault="00EB2940" w:rsidP="00EB2940">
      <w:pPr>
        <w:autoSpaceDE w:val="0"/>
        <w:autoSpaceDN w:val="0"/>
        <w:adjustRightInd w:val="0"/>
        <w:spacing w:after="0" w:line="240" w:lineRule="auto"/>
        <w:jc w:val="both"/>
        <w:rPr>
          <w:rFonts w:ascii="Times New Roman" w:hAnsi="Times New Roman" w:cs="Times New Roman"/>
        </w:rPr>
      </w:pPr>
      <w:r w:rsidRPr="00EB2940">
        <w:rPr>
          <w:rFonts w:ascii="Times New Roman" w:hAnsi="Times New Roman" w:cs="Times New Roman"/>
        </w:rPr>
        <w:t>a.</w:t>
      </w:r>
      <w:r w:rsidRPr="00EB2940">
        <w:rPr>
          <w:rFonts w:ascii="Times New Roman" w:hAnsi="Times New Roman" w:cs="Times New Roman"/>
        </w:rPr>
        <w:tab/>
      </w:r>
      <w:r>
        <w:rPr>
          <w:rFonts w:ascii="Times New Roman" w:hAnsi="Times New Roman" w:cs="Times New Roman"/>
        </w:rPr>
        <w:t>Podrá ser</w:t>
      </w:r>
      <w:r w:rsidRPr="00EB2940">
        <w:rPr>
          <w:rFonts w:ascii="Times New Roman" w:hAnsi="Times New Roman" w:cs="Times New Roman"/>
        </w:rPr>
        <w:t xml:space="preserve"> firmado en dos o más copias, c</w:t>
      </w:r>
      <w:r>
        <w:rPr>
          <w:rFonts w:ascii="Times New Roman" w:hAnsi="Times New Roman" w:cs="Times New Roman"/>
        </w:rPr>
        <w:t>ada una de las cuales constituirá</w:t>
      </w:r>
      <w:r w:rsidRPr="00EB2940">
        <w:rPr>
          <w:rFonts w:ascii="Times New Roman" w:hAnsi="Times New Roman" w:cs="Times New Roman"/>
        </w:rPr>
        <w:t xml:space="preserve"> un original del </w:t>
      </w:r>
      <w:r>
        <w:rPr>
          <w:rFonts w:ascii="Times New Roman" w:hAnsi="Times New Roman" w:cs="Times New Roman"/>
        </w:rPr>
        <w:t>Convenio</w:t>
      </w:r>
      <w:r w:rsidRPr="00EB2940">
        <w:rPr>
          <w:rFonts w:ascii="Times New Roman" w:hAnsi="Times New Roman" w:cs="Times New Roman"/>
        </w:rPr>
        <w:t>, y forman un solo documento. Cualquier original del mismo tendrá igual peso probatorio, y el contrato se tendrá por celebrado en la República de Guatemala;</w:t>
      </w:r>
    </w:p>
    <w:p w14:paraId="5980DAA1" w14:textId="65CB353D" w:rsidR="00EB2940" w:rsidRPr="00EB2940" w:rsidRDefault="00EB2940" w:rsidP="00EB2940">
      <w:pPr>
        <w:autoSpaceDE w:val="0"/>
        <w:autoSpaceDN w:val="0"/>
        <w:adjustRightInd w:val="0"/>
        <w:spacing w:after="0" w:line="240" w:lineRule="auto"/>
        <w:jc w:val="both"/>
        <w:rPr>
          <w:rFonts w:ascii="Times New Roman" w:hAnsi="Times New Roman" w:cs="Times New Roman"/>
        </w:rPr>
      </w:pPr>
      <w:r w:rsidRPr="00EB2940">
        <w:rPr>
          <w:rFonts w:ascii="Times New Roman" w:hAnsi="Times New Roman" w:cs="Times New Roman"/>
        </w:rPr>
        <w:t>b.</w:t>
      </w:r>
      <w:r w:rsidRPr="00EB2940">
        <w:rPr>
          <w:rFonts w:ascii="Times New Roman" w:hAnsi="Times New Roman" w:cs="Times New Roman"/>
        </w:rPr>
        <w:tab/>
        <w:t>Cobrará pleno vigor cuando ambas Partes contractuales hayan firmado y cad</w:t>
      </w:r>
      <w:r w:rsidR="00253C8F">
        <w:rPr>
          <w:rFonts w:ascii="Times New Roman" w:hAnsi="Times New Roman" w:cs="Times New Roman"/>
        </w:rPr>
        <w:t>a una de ellas haya recibido un original firmado por</w:t>
      </w:r>
      <w:r w:rsidRPr="00EB2940">
        <w:rPr>
          <w:rFonts w:ascii="Times New Roman" w:hAnsi="Times New Roman" w:cs="Times New Roman"/>
        </w:rPr>
        <w:t xml:space="preserve"> la otra Parte;</w:t>
      </w:r>
    </w:p>
    <w:p w14:paraId="3F504641" w14:textId="25D67F00" w:rsidR="00EB2940" w:rsidRPr="00EB2940" w:rsidRDefault="00EB2940" w:rsidP="00EB2940">
      <w:pPr>
        <w:autoSpaceDE w:val="0"/>
        <w:autoSpaceDN w:val="0"/>
        <w:adjustRightInd w:val="0"/>
        <w:spacing w:after="0" w:line="240" w:lineRule="auto"/>
        <w:jc w:val="both"/>
        <w:rPr>
          <w:rFonts w:ascii="Times New Roman" w:hAnsi="Times New Roman" w:cs="Times New Roman"/>
        </w:rPr>
      </w:pPr>
      <w:r w:rsidRPr="00EB2940">
        <w:rPr>
          <w:rFonts w:ascii="Times New Roman" w:hAnsi="Times New Roman" w:cs="Times New Roman"/>
        </w:rPr>
        <w:t>c.</w:t>
      </w:r>
      <w:r w:rsidRPr="00EB2940">
        <w:rPr>
          <w:rFonts w:ascii="Times New Roman" w:hAnsi="Times New Roman" w:cs="Times New Roman"/>
        </w:rPr>
        <w:tab/>
        <w:t xml:space="preserve">El presente acuerdo será plenamente válido </w:t>
      </w:r>
      <w:r w:rsidR="00253C8F">
        <w:rPr>
          <w:rFonts w:ascii="Times New Roman" w:hAnsi="Times New Roman" w:cs="Times New Roman"/>
        </w:rPr>
        <w:t>y cobrará vigencia si los originales del mismo fueren firmados y entregado</w:t>
      </w:r>
      <w:r w:rsidRPr="00EB2940">
        <w:rPr>
          <w:rFonts w:ascii="Times New Roman" w:hAnsi="Times New Roman" w:cs="Times New Roman"/>
        </w:rPr>
        <w:t>s por correo electrónico</w:t>
      </w:r>
      <w:r>
        <w:rPr>
          <w:rFonts w:ascii="Times New Roman" w:hAnsi="Times New Roman" w:cs="Times New Roman"/>
        </w:rPr>
        <w:t>,</w:t>
      </w:r>
      <w:r w:rsidRPr="00EB2940">
        <w:rPr>
          <w:rFonts w:ascii="Times New Roman" w:hAnsi="Times New Roman" w:cs="Times New Roman"/>
        </w:rPr>
        <w:t xml:space="preserve"> en formato PDF.</w:t>
      </w:r>
    </w:p>
    <w:p w14:paraId="05A3F772"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7E587CFE"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r w:rsidRPr="00647DDE">
        <w:rPr>
          <w:rFonts w:ascii="Times New Roman" w:hAnsi="Times New Roman" w:cs="Times New Roman"/>
          <w:b/>
          <w:bCs/>
        </w:rPr>
        <w:t xml:space="preserve">EN FE DE LO CUAL: </w:t>
      </w:r>
      <w:r w:rsidR="00AF2F5C" w:rsidRPr="00647DDE">
        <w:rPr>
          <w:rFonts w:ascii="Times New Roman" w:hAnsi="Times New Roman" w:cs="Times New Roman"/>
        </w:rPr>
        <w:t xml:space="preserve">Las Partes </w:t>
      </w:r>
      <w:r w:rsidRPr="00647DDE">
        <w:rPr>
          <w:rFonts w:ascii="Times New Roman" w:hAnsi="Times New Roman" w:cs="Times New Roman"/>
        </w:rPr>
        <w:t>han suscrito este Conve</w:t>
      </w:r>
      <w:r w:rsidR="00025362" w:rsidRPr="00647DDE">
        <w:rPr>
          <w:rFonts w:ascii="Times New Roman" w:hAnsi="Times New Roman" w:cs="Times New Roman"/>
        </w:rPr>
        <w:t>nio de Confidencialidad el día</w:t>
      </w:r>
      <w:r w:rsidR="00D97C44" w:rsidRPr="00647DDE">
        <w:rPr>
          <w:rFonts w:ascii="Times New Roman" w:hAnsi="Times New Roman" w:cs="Times New Roman"/>
          <w:color w:val="FF0000"/>
        </w:rPr>
        <w:t xml:space="preserve"> </w:t>
      </w:r>
      <w:r w:rsidR="00AF2F5C" w:rsidRPr="00647DDE">
        <w:rPr>
          <w:rFonts w:ascii="Times New Roman" w:hAnsi="Times New Roman" w:cs="Times New Roman"/>
          <w:color w:val="000000" w:themeColor="text1"/>
        </w:rPr>
        <w:t>[FECHA], quienes después de haberlo leído íntegramente, lo aceptan y ratifican de forma expresa</w:t>
      </w:r>
      <w:r w:rsidR="00D21637" w:rsidRPr="00647DDE">
        <w:rPr>
          <w:rFonts w:ascii="Times New Roman" w:hAnsi="Times New Roman" w:cs="Times New Roman"/>
          <w:color w:val="000000" w:themeColor="text1"/>
        </w:rPr>
        <w:t>.</w:t>
      </w:r>
    </w:p>
    <w:p w14:paraId="23C01F66"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1C81611A" w14:textId="77777777" w:rsidR="007A09BE" w:rsidRPr="00647DDE" w:rsidRDefault="007A09BE" w:rsidP="00647DDE">
      <w:pPr>
        <w:autoSpaceDE w:val="0"/>
        <w:autoSpaceDN w:val="0"/>
        <w:adjustRightInd w:val="0"/>
        <w:spacing w:after="0" w:line="240" w:lineRule="auto"/>
        <w:jc w:val="both"/>
        <w:rPr>
          <w:rFonts w:ascii="Times New Roman" w:hAnsi="Times New Roman" w:cs="Times New Roman"/>
        </w:rPr>
      </w:pPr>
    </w:p>
    <w:p w14:paraId="2A76DC24" w14:textId="1D3B8B54" w:rsidR="00AF2F5C" w:rsidRPr="00647DDE" w:rsidRDefault="00AF2F5C" w:rsidP="00647DDE">
      <w:pPr>
        <w:spacing w:line="240" w:lineRule="auto"/>
        <w:ind w:firstLine="720"/>
        <w:rPr>
          <w:rFonts w:ascii="Times New Roman" w:hAnsi="Times New Roman" w:cs="Times New Roman"/>
        </w:rPr>
      </w:pPr>
      <w:r w:rsidRPr="00647DDE">
        <w:rPr>
          <w:rFonts w:ascii="Times New Roman" w:hAnsi="Times New Roman" w:cs="Times New Roman"/>
        </w:rPr>
        <w:t xml:space="preserve">POR EL </w:t>
      </w:r>
      <w:r w:rsidR="007A17B5">
        <w:rPr>
          <w:rFonts w:ascii="Times New Roman" w:hAnsi="Times New Roman" w:cs="Times New Roman"/>
        </w:rPr>
        <w:t>PANTALEÓN</w:t>
      </w:r>
      <w:r w:rsidRPr="00647DDE">
        <w:rPr>
          <w:rFonts w:ascii="Times New Roman" w:hAnsi="Times New Roman" w:cs="Times New Roman"/>
        </w:rPr>
        <w:t>:</w:t>
      </w:r>
      <w:r w:rsidR="007A09BE" w:rsidRPr="00647DDE">
        <w:rPr>
          <w:rFonts w:ascii="Times New Roman" w:hAnsi="Times New Roman" w:cs="Times New Roman"/>
        </w:rPr>
        <w:tab/>
      </w:r>
    </w:p>
    <w:p w14:paraId="2CE825AC" w14:textId="77777777" w:rsidR="00AF2F5C" w:rsidRPr="00647DDE" w:rsidRDefault="00AF2F5C" w:rsidP="00647DDE">
      <w:pPr>
        <w:spacing w:after="240"/>
        <w:rPr>
          <w:rFonts w:ascii="Times New Roman" w:hAnsi="Times New Roman" w:cs="Times New Roman"/>
        </w:rPr>
      </w:pPr>
    </w:p>
    <w:p w14:paraId="60FA1418" w14:textId="77777777" w:rsidR="00AF2F5C" w:rsidRPr="00647DDE" w:rsidRDefault="00AF2F5C" w:rsidP="00647DDE">
      <w:pPr>
        <w:spacing w:after="240"/>
        <w:rPr>
          <w:rFonts w:ascii="Times New Roman" w:hAnsi="Times New Roman" w:cs="Times New Roman"/>
        </w:rPr>
      </w:pPr>
      <w:r w:rsidRPr="00647DDE">
        <w:rPr>
          <w:rFonts w:ascii="Times New Roman" w:hAnsi="Times New Roman" w:cs="Times New Roman"/>
        </w:rPr>
        <w:t>Firma:</w:t>
      </w:r>
      <w:r w:rsidRPr="00647DDE">
        <w:rPr>
          <w:rFonts w:ascii="Times New Roman" w:hAnsi="Times New Roman" w:cs="Times New Roman"/>
        </w:rPr>
        <w:tab/>
      </w:r>
      <w:r w:rsidRPr="00647DDE">
        <w:rPr>
          <w:rFonts w:ascii="Times New Roman" w:hAnsi="Times New Roman" w:cs="Times New Roman"/>
        </w:rPr>
        <w:tab/>
        <w:t>__________________________________</w:t>
      </w:r>
    </w:p>
    <w:p w14:paraId="74E1CA09" w14:textId="77777777" w:rsidR="00AF2F5C" w:rsidRPr="00647DDE" w:rsidRDefault="00AF2F5C" w:rsidP="00647DDE">
      <w:pPr>
        <w:spacing w:after="240"/>
        <w:rPr>
          <w:rFonts w:ascii="Times New Roman" w:hAnsi="Times New Roman" w:cs="Times New Roman"/>
        </w:rPr>
      </w:pPr>
      <w:r w:rsidRPr="00647DDE">
        <w:rPr>
          <w:rFonts w:ascii="Times New Roman" w:hAnsi="Times New Roman" w:cs="Times New Roman"/>
        </w:rPr>
        <w:t>Nombre:</w:t>
      </w:r>
      <w:r w:rsidRPr="00647DDE">
        <w:rPr>
          <w:rFonts w:ascii="Times New Roman" w:hAnsi="Times New Roman" w:cs="Times New Roman"/>
        </w:rPr>
        <w:tab/>
        <w:t>Ricardo Aurelio Guillén Ortiz</w:t>
      </w:r>
    </w:p>
    <w:p w14:paraId="1510BC00" w14:textId="77777777" w:rsidR="00AF2F5C" w:rsidRPr="00647DDE" w:rsidRDefault="00AF2F5C" w:rsidP="00647DDE">
      <w:pPr>
        <w:spacing w:after="240"/>
        <w:jc w:val="both"/>
        <w:rPr>
          <w:rFonts w:ascii="Times New Roman" w:hAnsi="Times New Roman" w:cs="Times New Roman"/>
        </w:rPr>
      </w:pPr>
      <w:r w:rsidRPr="00647DDE">
        <w:rPr>
          <w:rFonts w:ascii="Times New Roman" w:hAnsi="Times New Roman" w:cs="Times New Roman"/>
        </w:rPr>
        <w:t>Posición:</w:t>
      </w:r>
      <w:r w:rsidRPr="00647DDE">
        <w:rPr>
          <w:rFonts w:ascii="Times New Roman" w:hAnsi="Times New Roman" w:cs="Times New Roman"/>
        </w:rPr>
        <w:tab/>
      </w:r>
      <w:r w:rsidR="00D760E6" w:rsidRPr="00647DDE">
        <w:rPr>
          <w:rFonts w:ascii="Times New Roman" w:hAnsi="Times New Roman" w:cs="Times New Roman"/>
        </w:rPr>
        <w:t>Mandatario Especial y Administrativo con Representación</w:t>
      </w:r>
    </w:p>
    <w:p w14:paraId="3E0901E0" w14:textId="77777777" w:rsidR="00AF2F5C" w:rsidRPr="00647DDE" w:rsidRDefault="00AF2F5C" w:rsidP="00647DDE">
      <w:pPr>
        <w:spacing w:after="240"/>
        <w:jc w:val="both"/>
        <w:rPr>
          <w:rFonts w:ascii="Times New Roman" w:hAnsi="Times New Roman" w:cs="Times New Roman"/>
        </w:rPr>
      </w:pPr>
    </w:p>
    <w:p w14:paraId="7A99B8DA" w14:textId="2799C888" w:rsidR="00AF2F5C" w:rsidRPr="00647DDE" w:rsidRDefault="00AF2F5C" w:rsidP="00647DDE">
      <w:pPr>
        <w:spacing w:after="240"/>
        <w:jc w:val="both"/>
        <w:rPr>
          <w:rFonts w:ascii="Times New Roman" w:hAnsi="Times New Roman" w:cs="Times New Roman"/>
        </w:rPr>
      </w:pPr>
      <w:r w:rsidRPr="00647DDE">
        <w:rPr>
          <w:rFonts w:ascii="Times New Roman" w:hAnsi="Times New Roman" w:cs="Times New Roman"/>
        </w:rPr>
        <w:tab/>
        <w:t xml:space="preserve">POR </w:t>
      </w:r>
      <w:r w:rsidR="00253C8F">
        <w:rPr>
          <w:rFonts w:ascii="Times New Roman" w:hAnsi="Times New Roman" w:cs="Times New Roman"/>
        </w:rPr>
        <w:t>EL OFERENTE</w:t>
      </w:r>
      <w:r w:rsidRPr="00647DDE">
        <w:rPr>
          <w:rFonts w:ascii="Times New Roman" w:hAnsi="Times New Roman" w:cs="Times New Roman"/>
        </w:rPr>
        <w:t>:</w:t>
      </w:r>
    </w:p>
    <w:p w14:paraId="76557229" w14:textId="77777777" w:rsidR="00AF2F5C" w:rsidRPr="00647DDE" w:rsidRDefault="00AF2F5C" w:rsidP="00647DDE">
      <w:pPr>
        <w:spacing w:after="240"/>
        <w:rPr>
          <w:rFonts w:ascii="Times New Roman" w:hAnsi="Times New Roman" w:cs="Times New Roman"/>
        </w:rPr>
      </w:pPr>
    </w:p>
    <w:p w14:paraId="47098F8C" w14:textId="77777777" w:rsidR="00AF2F5C" w:rsidRPr="00647DDE" w:rsidRDefault="00AF2F5C" w:rsidP="00647DDE">
      <w:pPr>
        <w:spacing w:after="240"/>
        <w:rPr>
          <w:rFonts w:ascii="Times New Roman" w:hAnsi="Times New Roman" w:cs="Times New Roman"/>
        </w:rPr>
      </w:pPr>
      <w:r w:rsidRPr="00647DDE">
        <w:rPr>
          <w:rFonts w:ascii="Times New Roman" w:hAnsi="Times New Roman" w:cs="Times New Roman"/>
        </w:rPr>
        <w:t>Firma:</w:t>
      </w:r>
      <w:r w:rsidRPr="00647DDE">
        <w:rPr>
          <w:rFonts w:ascii="Times New Roman" w:hAnsi="Times New Roman" w:cs="Times New Roman"/>
        </w:rPr>
        <w:tab/>
      </w:r>
      <w:r w:rsidRPr="00647DDE">
        <w:rPr>
          <w:rFonts w:ascii="Times New Roman" w:hAnsi="Times New Roman" w:cs="Times New Roman"/>
        </w:rPr>
        <w:tab/>
        <w:t>__________________________________</w:t>
      </w:r>
    </w:p>
    <w:p w14:paraId="54D4C30D" w14:textId="77777777" w:rsidR="00AF2F5C" w:rsidRPr="00647DDE" w:rsidRDefault="00AF2F5C" w:rsidP="00647DDE">
      <w:pPr>
        <w:spacing w:after="240"/>
        <w:rPr>
          <w:rFonts w:ascii="Times New Roman" w:hAnsi="Times New Roman" w:cs="Times New Roman"/>
        </w:rPr>
      </w:pPr>
      <w:r w:rsidRPr="00647DDE">
        <w:rPr>
          <w:rFonts w:ascii="Times New Roman" w:hAnsi="Times New Roman" w:cs="Times New Roman"/>
        </w:rPr>
        <w:t>Nombre:</w:t>
      </w:r>
      <w:r w:rsidRPr="00647DDE">
        <w:rPr>
          <w:rFonts w:ascii="Times New Roman" w:hAnsi="Times New Roman" w:cs="Times New Roman"/>
        </w:rPr>
        <w:tab/>
      </w:r>
    </w:p>
    <w:p w14:paraId="014BB7B9" w14:textId="4D953EB8" w:rsidR="007A09BE" w:rsidRPr="00647DDE" w:rsidRDefault="00253C8F" w:rsidP="00253C8F">
      <w:pPr>
        <w:spacing w:line="240" w:lineRule="auto"/>
        <w:rPr>
          <w:rFonts w:ascii="Times New Roman" w:hAnsi="Times New Roman" w:cs="Times New Roman"/>
        </w:rPr>
      </w:pPr>
      <w:r w:rsidRPr="00647DDE">
        <w:rPr>
          <w:rFonts w:ascii="Times New Roman" w:hAnsi="Times New Roman" w:cs="Times New Roman"/>
        </w:rPr>
        <w:t>Posición:</w:t>
      </w:r>
      <w:r w:rsidR="007A09BE" w:rsidRPr="00647DDE">
        <w:rPr>
          <w:rFonts w:ascii="Times New Roman" w:hAnsi="Times New Roman" w:cs="Times New Roman"/>
        </w:rPr>
        <w:tab/>
      </w:r>
      <w:r w:rsidR="007A09BE" w:rsidRPr="00647DDE">
        <w:rPr>
          <w:rFonts w:ascii="Times New Roman" w:hAnsi="Times New Roman" w:cs="Times New Roman"/>
        </w:rPr>
        <w:tab/>
      </w:r>
      <w:r w:rsidR="007A09BE" w:rsidRPr="00647DDE">
        <w:rPr>
          <w:rFonts w:ascii="Times New Roman" w:hAnsi="Times New Roman" w:cs="Times New Roman"/>
        </w:rPr>
        <w:tab/>
      </w:r>
      <w:r w:rsidR="007A09BE" w:rsidRPr="00647DDE">
        <w:rPr>
          <w:rFonts w:ascii="Times New Roman" w:hAnsi="Times New Roman" w:cs="Times New Roman"/>
        </w:rPr>
        <w:tab/>
        <w:t xml:space="preserve">   </w:t>
      </w:r>
    </w:p>
    <w:p w14:paraId="50D3DA32" w14:textId="77777777" w:rsidR="007A09BE" w:rsidRPr="00647DDE" w:rsidRDefault="00BF062A" w:rsidP="00647DDE">
      <w:pPr>
        <w:spacing w:line="240" w:lineRule="auto"/>
        <w:rPr>
          <w:rFonts w:ascii="Times New Roman" w:hAnsi="Times New Roman" w:cs="Times New Roman"/>
        </w:rPr>
      </w:pPr>
      <w:r w:rsidRPr="00647DDE">
        <w:rPr>
          <w:rFonts w:ascii="Times New Roman" w:hAnsi="Times New Roman" w:cs="Times New Roman"/>
        </w:rPr>
        <w:tab/>
      </w:r>
    </w:p>
    <w:sectPr w:rsidR="007A09BE" w:rsidRPr="00647DD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84C21" w14:textId="77777777" w:rsidR="00621A11" w:rsidRDefault="00621A11" w:rsidP="00EB2940">
      <w:pPr>
        <w:spacing w:after="0" w:line="240" w:lineRule="auto"/>
      </w:pPr>
      <w:r>
        <w:separator/>
      </w:r>
    </w:p>
  </w:endnote>
  <w:endnote w:type="continuationSeparator" w:id="0">
    <w:p w14:paraId="5743D304" w14:textId="77777777" w:rsidR="00621A11" w:rsidRDefault="00621A11" w:rsidP="00EB2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34237"/>
      <w:docPartObj>
        <w:docPartGallery w:val="Page Numbers (Bottom of Page)"/>
        <w:docPartUnique/>
      </w:docPartObj>
    </w:sdtPr>
    <w:sdtEndPr>
      <w:rPr>
        <w:noProof/>
      </w:rPr>
    </w:sdtEndPr>
    <w:sdtContent>
      <w:p w14:paraId="137193EA" w14:textId="77777777" w:rsidR="00EB2940" w:rsidRDefault="00EB2940">
        <w:pPr>
          <w:pStyle w:val="Piedepgina"/>
          <w:jc w:val="center"/>
        </w:pPr>
        <w:r>
          <w:fldChar w:fldCharType="begin"/>
        </w:r>
        <w:r>
          <w:instrText xml:space="preserve"> PAGE   \* MERGEFORMAT </w:instrText>
        </w:r>
        <w:r>
          <w:fldChar w:fldCharType="separate"/>
        </w:r>
        <w:r w:rsidR="008955FC">
          <w:rPr>
            <w:noProof/>
          </w:rPr>
          <w:t>2</w:t>
        </w:r>
        <w:r>
          <w:rPr>
            <w:noProof/>
          </w:rPr>
          <w:fldChar w:fldCharType="end"/>
        </w:r>
      </w:p>
    </w:sdtContent>
  </w:sdt>
  <w:p w14:paraId="074428A4" w14:textId="77777777" w:rsidR="00EB2940" w:rsidRDefault="00EB294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6A2FC" w14:textId="77777777" w:rsidR="00621A11" w:rsidRDefault="00621A11" w:rsidP="00EB2940">
      <w:pPr>
        <w:spacing w:after="0" w:line="240" w:lineRule="auto"/>
      </w:pPr>
      <w:r>
        <w:separator/>
      </w:r>
    </w:p>
  </w:footnote>
  <w:footnote w:type="continuationSeparator" w:id="0">
    <w:p w14:paraId="0D865EF6" w14:textId="77777777" w:rsidR="00621A11" w:rsidRDefault="00621A11" w:rsidP="00EB29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FA7"/>
    <w:multiLevelType w:val="hybridMultilevel"/>
    <w:tmpl w:val="87B0F910"/>
    <w:lvl w:ilvl="0" w:tplc="100A0015">
      <w:start w:val="1"/>
      <w:numFmt w:val="upperLetter"/>
      <w:lvlText w:val="%1."/>
      <w:lvlJc w:val="left"/>
      <w:pPr>
        <w:ind w:left="720" w:hanging="360"/>
      </w:p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21A6051C"/>
    <w:multiLevelType w:val="hybridMultilevel"/>
    <w:tmpl w:val="7DCC927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3C723336"/>
    <w:multiLevelType w:val="hybridMultilevel"/>
    <w:tmpl w:val="18446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BE"/>
    <w:rsid w:val="00025362"/>
    <w:rsid w:val="0010563B"/>
    <w:rsid w:val="001059AE"/>
    <w:rsid w:val="00253C8F"/>
    <w:rsid w:val="002568F3"/>
    <w:rsid w:val="003234DF"/>
    <w:rsid w:val="00376512"/>
    <w:rsid w:val="003C21DD"/>
    <w:rsid w:val="003F22DF"/>
    <w:rsid w:val="004318CE"/>
    <w:rsid w:val="00481EAB"/>
    <w:rsid w:val="0053590E"/>
    <w:rsid w:val="0057112C"/>
    <w:rsid w:val="005911FA"/>
    <w:rsid w:val="00621A11"/>
    <w:rsid w:val="00647DDE"/>
    <w:rsid w:val="006A103B"/>
    <w:rsid w:val="006B6FB4"/>
    <w:rsid w:val="006E1959"/>
    <w:rsid w:val="006E256F"/>
    <w:rsid w:val="007A09BE"/>
    <w:rsid w:val="007A17B5"/>
    <w:rsid w:val="00894DD4"/>
    <w:rsid w:val="008955FC"/>
    <w:rsid w:val="008B5D99"/>
    <w:rsid w:val="008E5361"/>
    <w:rsid w:val="0090365C"/>
    <w:rsid w:val="009A389F"/>
    <w:rsid w:val="009E0E51"/>
    <w:rsid w:val="009E3BD5"/>
    <w:rsid w:val="009F29AC"/>
    <w:rsid w:val="00A1632F"/>
    <w:rsid w:val="00A70F58"/>
    <w:rsid w:val="00AF0972"/>
    <w:rsid w:val="00AF2F5C"/>
    <w:rsid w:val="00BF062A"/>
    <w:rsid w:val="00C210DF"/>
    <w:rsid w:val="00C46741"/>
    <w:rsid w:val="00C65E0B"/>
    <w:rsid w:val="00C7275A"/>
    <w:rsid w:val="00C777CC"/>
    <w:rsid w:val="00D21637"/>
    <w:rsid w:val="00D760E6"/>
    <w:rsid w:val="00D84038"/>
    <w:rsid w:val="00D85468"/>
    <w:rsid w:val="00D97C44"/>
    <w:rsid w:val="00DF4C22"/>
    <w:rsid w:val="00EA6BF2"/>
    <w:rsid w:val="00EB2940"/>
    <w:rsid w:val="00ED353A"/>
    <w:rsid w:val="00ED61A9"/>
    <w:rsid w:val="00EF1062"/>
    <w:rsid w:val="00FB3678"/>
    <w:rsid w:val="00FD0797"/>
    <w:rsid w:val="00FD5F4F"/>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9F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BE"/>
    <w:rPr>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22DF"/>
    <w:pPr>
      <w:ind w:left="720"/>
      <w:contextualSpacing/>
    </w:pPr>
  </w:style>
  <w:style w:type="character" w:styleId="Hipervnculo">
    <w:name w:val="Hyperlink"/>
    <w:basedOn w:val="Fuentedeprrafopredeter"/>
    <w:uiPriority w:val="99"/>
    <w:unhideWhenUsed/>
    <w:rsid w:val="006A103B"/>
    <w:rPr>
      <w:color w:val="0000FF" w:themeColor="hyperlink"/>
      <w:u w:val="single"/>
    </w:rPr>
  </w:style>
  <w:style w:type="paragraph" w:styleId="Encabezado">
    <w:name w:val="header"/>
    <w:basedOn w:val="Normal"/>
    <w:link w:val="EncabezadoCar"/>
    <w:uiPriority w:val="99"/>
    <w:unhideWhenUsed/>
    <w:rsid w:val="00EB29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940"/>
    <w:rPr>
      <w:lang w:eastAsia="es-GT"/>
    </w:rPr>
  </w:style>
  <w:style w:type="paragraph" w:styleId="Piedepgina">
    <w:name w:val="footer"/>
    <w:basedOn w:val="Normal"/>
    <w:link w:val="PiedepginaCar"/>
    <w:uiPriority w:val="99"/>
    <w:unhideWhenUsed/>
    <w:rsid w:val="00EB29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940"/>
    <w:rPr>
      <w:lang w:eastAsia="es-GT"/>
    </w:rPr>
  </w:style>
  <w:style w:type="character" w:styleId="Refdecomentario">
    <w:name w:val="annotation reference"/>
    <w:basedOn w:val="Fuentedeprrafopredeter"/>
    <w:uiPriority w:val="99"/>
    <w:semiHidden/>
    <w:unhideWhenUsed/>
    <w:rsid w:val="0090365C"/>
    <w:rPr>
      <w:sz w:val="16"/>
      <w:szCs w:val="16"/>
    </w:rPr>
  </w:style>
  <w:style w:type="paragraph" w:styleId="Textocomentario">
    <w:name w:val="annotation text"/>
    <w:basedOn w:val="Normal"/>
    <w:link w:val="TextocomentarioCar"/>
    <w:uiPriority w:val="99"/>
    <w:semiHidden/>
    <w:unhideWhenUsed/>
    <w:rsid w:val="009036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65C"/>
    <w:rPr>
      <w:sz w:val="20"/>
      <w:szCs w:val="20"/>
      <w:lang w:eastAsia="es-GT"/>
    </w:rPr>
  </w:style>
  <w:style w:type="paragraph" w:styleId="Asuntodelcomentario">
    <w:name w:val="annotation subject"/>
    <w:basedOn w:val="Textocomentario"/>
    <w:next w:val="Textocomentario"/>
    <w:link w:val="AsuntodelcomentarioCar"/>
    <w:uiPriority w:val="99"/>
    <w:semiHidden/>
    <w:unhideWhenUsed/>
    <w:rsid w:val="0090365C"/>
    <w:rPr>
      <w:b/>
      <w:bCs/>
    </w:rPr>
  </w:style>
  <w:style w:type="character" w:customStyle="1" w:styleId="AsuntodelcomentarioCar">
    <w:name w:val="Asunto del comentario Car"/>
    <w:basedOn w:val="TextocomentarioCar"/>
    <w:link w:val="Asuntodelcomentario"/>
    <w:uiPriority w:val="99"/>
    <w:semiHidden/>
    <w:rsid w:val="0090365C"/>
    <w:rPr>
      <w:b/>
      <w:bCs/>
      <w:sz w:val="20"/>
      <w:szCs w:val="20"/>
      <w:lang w:eastAsia="es-GT"/>
    </w:rPr>
  </w:style>
  <w:style w:type="paragraph" w:styleId="Textodeglobo">
    <w:name w:val="Balloon Text"/>
    <w:basedOn w:val="Normal"/>
    <w:link w:val="TextodegloboCar"/>
    <w:uiPriority w:val="99"/>
    <w:semiHidden/>
    <w:unhideWhenUsed/>
    <w:rsid w:val="009036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65C"/>
    <w:rPr>
      <w:rFonts w:ascii="Segoe UI" w:hAnsi="Segoe UI" w:cs="Segoe UI"/>
      <w:sz w:val="18"/>
      <w:szCs w:val="18"/>
      <w:lang w:eastAsia="es-G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BE"/>
    <w:rPr>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22DF"/>
    <w:pPr>
      <w:ind w:left="720"/>
      <w:contextualSpacing/>
    </w:pPr>
  </w:style>
  <w:style w:type="character" w:styleId="Hipervnculo">
    <w:name w:val="Hyperlink"/>
    <w:basedOn w:val="Fuentedeprrafopredeter"/>
    <w:uiPriority w:val="99"/>
    <w:unhideWhenUsed/>
    <w:rsid w:val="006A103B"/>
    <w:rPr>
      <w:color w:val="0000FF" w:themeColor="hyperlink"/>
      <w:u w:val="single"/>
    </w:rPr>
  </w:style>
  <w:style w:type="paragraph" w:styleId="Encabezado">
    <w:name w:val="header"/>
    <w:basedOn w:val="Normal"/>
    <w:link w:val="EncabezadoCar"/>
    <w:uiPriority w:val="99"/>
    <w:unhideWhenUsed/>
    <w:rsid w:val="00EB29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2940"/>
    <w:rPr>
      <w:lang w:eastAsia="es-GT"/>
    </w:rPr>
  </w:style>
  <w:style w:type="paragraph" w:styleId="Piedepgina">
    <w:name w:val="footer"/>
    <w:basedOn w:val="Normal"/>
    <w:link w:val="PiedepginaCar"/>
    <w:uiPriority w:val="99"/>
    <w:unhideWhenUsed/>
    <w:rsid w:val="00EB29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2940"/>
    <w:rPr>
      <w:lang w:eastAsia="es-GT"/>
    </w:rPr>
  </w:style>
  <w:style w:type="character" w:styleId="Refdecomentario">
    <w:name w:val="annotation reference"/>
    <w:basedOn w:val="Fuentedeprrafopredeter"/>
    <w:uiPriority w:val="99"/>
    <w:semiHidden/>
    <w:unhideWhenUsed/>
    <w:rsid w:val="0090365C"/>
    <w:rPr>
      <w:sz w:val="16"/>
      <w:szCs w:val="16"/>
    </w:rPr>
  </w:style>
  <w:style w:type="paragraph" w:styleId="Textocomentario">
    <w:name w:val="annotation text"/>
    <w:basedOn w:val="Normal"/>
    <w:link w:val="TextocomentarioCar"/>
    <w:uiPriority w:val="99"/>
    <w:semiHidden/>
    <w:unhideWhenUsed/>
    <w:rsid w:val="009036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65C"/>
    <w:rPr>
      <w:sz w:val="20"/>
      <w:szCs w:val="20"/>
      <w:lang w:eastAsia="es-GT"/>
    </w:rPr>
  </w:style>
  <w:style w:type="paragraph" w:styleId="Asuntodelcomentario">
    <w:name w:val="annotation subject"/>
    <w:basedOn w:val="Textocomentario"/>
    <w:next w:val="Textocomentario"/>
    <w:link w:val="AsuntodelcomentarioCar"/>
    <w:uiPriority w:val="99"/>
    <w:semiHidden/>
    <w:unhideWhenUsed/>
    <w:rsid w:val="0090365C"/>
    <w:rPr>
      <w:b/>
      <w:bCs/>
    </w:rPr>
  </w:style>
  <w:style w:type="character" w:customStyle="1" w:styleId="AsuntodelcomentarioCar">
    <w:name w:val="Asunto del comentario Car"/>
    <w:basedOn w:val="TextocomentarioCar"/>
    <w:link w:val="Asuntodelcomentario"/>
    <w:uiPriority w:val="99"/>
    <w:semiHidden/>
    <w:rsid w:val="0090365C"/>
    <w:rPr>
      <w:b/>
      <w:bCs/>
      <w:sz w:val="20"/>
      <w:szCs w:val="20"/>
      <w:lang w:eastAsia="es-GT"/>
    </w:rPr>
  </w:style>
  <w:style w:type="paragraph" w:styleId="Textodeglobo">
    <w:name w:val="Balloon Text"/>
    <w:basedOn w:val="Normal"/>
    <w:link w:val="TextodegloboCar"/>
    <w:uiPriority w:val="99"/>
    <w:semiHidden/>
    <w:unhideWhenUsed/>
    <w:rsid w:val="009036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65C"/>
    <w:rPr>
      <w:rFonts w:ascii="Segoe UI" w:hAnsi="Segoe UI" w:cs="Segoe UI"/>
      <w:sz w:val="18"/>
      <w:szCs w:val="18"/>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2688</Words>
  <Characters>14786</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Ibeth Salazar Vargas</dc:creator>
  <cp:lastModifiedBy>Raul Gochez</cp:lastModifiedBy>
  <cp:revision>2</cp:revision>
  <cp:lastPrinted>2013-06-17T15:25:00Z</cp:lastPrinted>
  <dcterms:created xsi:type="dcterms:W3CDTF">2016-12-07T15:29:00Z</dcterms:created>
  <dcterms:modified xsi:type="dcterms:W3CDTF">2016-12-07T15:29:00Z</dcterms:modified>
</cp:coreProperties>
</file>